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0D43" w14:textId="6D68CC19" w:rsidR="00CF4FC4" w:rsidRPr="0064466F" w:rsidRDefault="00CF4FC4" w:rsidP="00CF4FC4">
      <w:pPr>
        <w:pStyle w:val="FootnoteText"/>
        <w:jc w:val="both"/>
        <w:rPr>
          <w:rFonts w:ascii="Arial" w:hAnsi="Arial" w:cs="Arial"/>
          <w:b/>
          <w:color w:val="000000"/>
          <w:sz w:val="28"/>
          <w:szCs w:val="28"/>
        </w:rPr>
      </w:pPr>
      <w:r>
        <w:rPr>
          <w:rFonts w:ascii="Arial" w:hAnsi="Arial" w:cs="Arial"/>
          <w:b/>
          <w:color w:val="000000"/>
          <w:sz w:val="28"/>
          <w:szCs w:val="28"/>
        </w:rPr>
        <w:t xml:space="preserve">Risk Assessment, </w:t>
      </w:r>
      <w:r w:rsidR="00926102" w:rsidRPr="00926102">
        <w:rPr>
          <w:rFonts w:ascii="Arial" w:hAnsi="Arial" w:cs="Arial"/>
          <w:b/>
          <w:color w:val="FF0000"/>
          <w:sz w:val="28"/>
          <w:szCs w:val="28"/>
        </w:rPr>
        <w:t xml:space="preserve">(Name, location and dates of trip) </w:t>
      </w:r>
    </w:p>
    <w:p w14:paraId="0A72B8E8" w14:textId="77777777" w:rsidR="00CF4FC4" w:rsidRDefault="00CF4FC4" w:rsidP="00CF4FC4">
      <w:pPr>
        <w:pStyle w:val="FootnoteText"/>
        <w:jc w:val="both"/>
        <w:rPr>
          <w:rFonts w:ascii="Arial" w:hAnsi="Arial" w:cs="Arial"/>
          <w:b/>
          <w:sz w:val="28"/>
          <w:szCs w:val="28"/>
        </w:rPr>
      </w:pPr>
    </w:p>
    <w:p w14:paraId="6E2C4F88" w14:textId="77777777" w:rsidR="00CF4FC4" w:rsidRPr="007219A9" w:rsidRDefault="00CF4FC4" w:rsidP="00CF4FC4">
      <w:pPr>
        <w:pStyle w:val="FootnoteText"/>
        <w:jc w:val="both"/>
        <w:rPr>
          <w:rFonts w:ascii="Arial" w:hAnsi="Arial" w:cs="Arial"/>
          <w:b/>
          <w:sz w:val="24"/>
          <w:szCs w:val="24"/>
        </w:rPr>
      </w:pPr>
      <w:r w:rsidRPr="007219A9">
        <w:rPr>
          <w:rFonts w:ascii="Arial" w:hAnsi="Arial" w:cs="Arial"/>
          <w:b/>
          <w:sz w:val="24"/>
          <w:szCs w:val="24"/>
        </w:rPr>
        <w:t>Event Risk Assessment</w:t>
      </w:r>
    </w:p>
    <w:p w14:paraId="34F3F78A" w14:textId="77777777" w:rsidR="00CF4FC4" w:rsidRDefault="00CF4FC4" w:rsidP="00CF4FC4">
      <w:pPr>
        <w:pStyle w:val="FootnoteText"/>
        <w:jc w:val="both"/>
        <w:rPr>
          <w:b/>
          <w:sz w:val="28"/>
          <w:szCs w:val="28"/>
        </w:rPr>
      </w:pPr>
    </w:p>
    <w:p w14:paraId="0E6C289A" w14:textId="77777777" w:rsidR="00CF4FC4" w:rsidRPr="00A3591B" w:rsidRDefault="00CF4FC4" w:rsidP="00CF4FC4">
      <w:pPr>
        <w:pStyle w:val="FootnoteText"/>
        <w:jc w:val="both"/>
        <w:rPr>
          <w:rFonts w:ascii="Arial" w:hAnsi="Arial" w:cs="Arial"/>
          <w:sz w:val="22"/>
          <w:szCs w:val="22"/>
        </w:rPr>
      </w:pPr>
      <w:r w:rsidRPr="00A3591B">
        <w:rPr>
          <w:rFonts w:ascii="Arial" w:hAnsi="Arial" w:cs="Arial"/>
          <w:sz w:val="22"/>
          <w:szCs w:val="22"/>
        </w:rPr>
        <w:t xml:space="preserve">The Management of Health and Safety at Work Regulations 1999 require all employers and self-employed people to identify hazards which could cause harm, assess the risks which may arise from the hazards and decide on suitable measures to eliminate, or control, the risks.  It is important you visit our venue to identify potential hazards. </w:t>
      </w:r>
    </w:p>
    <w:p w14:paraId="665E49A6" w14:textId="77777777" w:rsidR="00CF4FC4" w:rsidRPr="00A3591B" w:rsidRDefault="00CF4FC4" w:rsidP="00CF4FC4">
      <w:pPr>
        <w:pStyle w:val="FootnoteText"/>
        <w:jc w:val="both"/>
        <w:rPr>
          <w:rFonts w:ascii="Arial" w:hAnsi="Arial" w:cs="Arial"/>
          <w:sz w:val="22"/>
          <w:szCs w:val="22"/>
        </w:rPr>
      </w:pPr>
    </w:p>
    <w:p w14:paraId="4A3C5DDD" w14:textId="77777777" w:rsidR="00CF4FC4" w:rsidRPr="00A3591B" w:rsidRDefault="00CF4FC4" w:rsidP="00CF4FC4">
      <w:pPr>
        <w:pStyle w:val="FootnoteText"/>
        <w:jc w:val="both"/>
        <w:rPr>
          <w:rFonts w:ascii="Arial" w:hAnsi="Arial" w:cs="Arial"/>
          <w:sz w:val="22"/>
          <w:szCs w:val="22"/>
        </w:rPr>
      </w:pPr>
      <w:r w:rsidRPr="00A3591B">
        <w:rPr>
          <w:rFonts w:ascii="Arial" w:hAnsi="Arial" w:cs="Arial"/>
          <w:sz w:val="22"/>
          <w:szCs w:val="22"/>
        </w:rPr>
        <w:t xml:space="preserve">See below for an example on how to layout your event risk assessment: </w:t>
      </w:r>
    </w:p>
    <w:p w14:paraId="08E9CB18" w14:textId="77777777" w:rsidR="00CF4FC4" w:rsidRDefault="00CF4FC4" w:rsidP="00CF4FC4">
      <w:pPr>
        <w:pStyle w:val="FootnoteText"/>
        <w:jc w:val="both"/>
        <w:rPr>
          <w:rFonts w:ascii="Arial" w:hAnsi="Arial" w:cs="Arial"/>
          <w:sz w:val="24"/>
          <w:szCs w:val="24"/>
        </w:rPr>
      </w:pPr>
    </w:p>
    <w:tbl>
      <w:tblPr>
        <w:tblW w:w="0" w:type="auto"/>
        <w:tblLook w:val="01E0" w:firstRow="1" w:lastRow="1" w:firstColumn="1" w:lastColumn="1" w:noHBand="0" w:noVBand="0"/>
      </w:tblPr>
      <w:tblGrid>
        <w:gridCol w:w="4927"/>
        <w:gridCol w:w="4927"/>
      </w:tblGrid>
      <w:tr w:rsidR="00CF4FC4" w:rsidRPr="006645CD" w14:paraId="05A4AC32" w14:textId="77777777" w:rsidTr="00AB6686">
        <w:tc>
          <w:tcPr>
            <w:tcW w:w="4927" w:type="dxa"/>
            <w:shd w:val="clear" w:color="auto" w:fill="auto"/>
          </w:tcPr>
          <w:p w14:paraId="0C21091A" w14:textId="77777777" w:rsidR="00CF4FC4" w:rsidRPr="006645CD" w:rsidRDefault="00CF4FC4" w:rsidP="00AB6686">
            <w:pPr>
              <w:pStyle w:val="FootnoteText"/>
              <w:jc w:val="both"/>
              <w:rPr>
                <w:rFonts w:ascii="Arial" w:hAnsi="Arial" w:cs="Arial"/>
                <w:b/>
                <w:sz w:val="22"/>
                <w:szCs w:val="22"/>
              </w:rPr>
            </w:pPr>
            <w:r w:rsidRPr="006645CD">
              <w:rPr>
                <w:rFonts w:ascii="Arial" w:hAnsi="Arial" w:cs="Arial"/>
                <w:b/>
                <w:sz w:val="22"/>
                <w:szCs w:val="22"/>
              </w:rPr>
              <w:t>Likelihood (Probability Rating)</w:t>
            </w:r>
          </w:p>
        </w:tc>
        <w:tc>
          <w:tcPr>
            <w:tcW w:w="4927" w:type="dxa"/>
            <w:shd w:val="clear" w:color="auto" w:fill="auto"/>
          </w:tcPr>
          <w:p w14:paraId="6A66D274" w14:textId="77777777" w:rsidR="00CF4FC4" w:rsidRPr="006645CD" w:rsidRDefault="00CF4FC4" w:rsidP="00AB6686">
            <w:pPr>
              <w:pStyle w:val="FootnoteText"/>
              <w:jc w:val="both"/>
              <w:rPr>
                <w:rFonts w:ascii="Arial" w:hAnsi="Arial" w:cs="Arial"/>
                <w:b/>
                <w:sz w:val="22"/>
                <w:szCs w:val="22"/>
              </w:rPr>
            </w:pPr>
            <w:r w:rsidRPr="006645CD">
              <w:rPr>
                <w:rFonts w:ascii="Arial" w:hAnsi="Arial" w:cs="Arial"/>
                <w:b/>
                <w:sz w:val="22"/>
                <w:szCs w:val="22"/>
              </w:rPr>
              <w:t>Severity</w:t>
            </w:r>
          </w:p>
        </w:tc>
      </w:tr>
      <w:tr w:rsidR="00CF4FC4" w:rsidRPr="006645CD" w14:paraId="3EF8B8EA" w14:textId="77777777" w:rsidTr="00AB6686">
        <w:tc>
          <w:tcPr>
            <w:tcW w:w="4927" w:type="dxa"/>
            <w:shd w:val="clear" w:color="auto" w:fill="auto"/>
          </w:tcPr>
          <w:p w14:paraId="196EBDE7"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1      Unlikely</w:t>
            </w:r>
          </w:p>
        </w:tc>
        <w:tc>
          <w:tcPr>
            <w:tcW w:w="4927" w:type="dxa"/>
            <w:shd w:val="clear" w:color="auto" w:fill="auto"/>
          </w:tcPr>
          <w:p w14:paraId="48780230"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 xml:space="preserve">1       Trivial (on site First Aid)     </w:t>
            </w:r>
          </w:p>
        </w:tc>
      </w:tr>
      <w:tr w:rsidR="00CF4FC4" w:rsidRPr="006645CD" w14:paraId="387DDC88" w14:textId="77777777" w:rsidTr="00AB6686">
        <w:tc>
          <w:tcPr>
            <w:tcW w:w="4927" w:type="dxa"/>
            <w:shd w:val="clear" w:color="auto" w:fill="auto"/>
          </w:tcPr>
          <w:p w14:paraId="66DABBCD"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2      Possible</w:t>
            </w:r>
          </w:p>
        </w:tc>
        <w:tc>
          <w:tcPr>
            <w:tcW w:w="4927" w:type="dxa"/>
            <w:shd w:val="clear" w:color="auto" w:fill="auto"/>
          </w:tcPr>
          <w:p w14:paraId="70639CA8"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2       Minor (on site First Aid)</w:t>
            </w:r>
          </w:p>
        </w:tc>
      </w:tr>
      <w:tr w:rsidR="00CF4FC4" w:rsidRPr="006645CD" w14:paraId="1E318C96" w14:textId="77777777" w:rsidTr="00AB6686">
        <w:tc>
          <w:tcPr>
            <w:tcW w:w="4927" w:type="dxa"/>
            <w:shd w:val="clear" w:color="auto" w:fill="auto"/>
          </w:tcPr>
          <w:p w14:paraId="4F821EDA"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3      Happens Occasionally</w:t>
            </w:r>
          </w:p>
        </w:tc>
        <w:tc>
          <w:tcPr>
            <w:tcW w:w="4927" w:type="dxa"/>
            <w:shd w:val="clear" w:color="auto" w:fill="auto"/>
          </w:tcPr>
          <w:p w14:paraId="4DE67C0B"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3       Significant Injury (Hospitalisation)</w:t>
            </w:r>
          </w:p>
        </w:tc>
      </w:tr>
      <w:tr w:rsidR="00CF4FC4" w:rsidRPr="006645CD" w14:paraId="0CC148E3" w14:textId="77777777" w:rsidTr="00AB6686">
        <w:tc>
          <w:tcPr>
            <w:tcW w:w="4927" w:type="dxa"/>
            <w:shd w:val="clear" w:color="auto" w:fill="auto"/>
          </w:tcPr>
          <w:p w14:paraId="6DEB211E"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4      Happens Periodically</w:t>
            </w:r>
          </w:p>
        </w:tc>
        <w:tc>
          <w:tcPr>
            <w:tcW w:w="4927" w:type="dxa"/>
            <w:shd w:val="clear" w:color="auto" w:fill="auto"/>
          </w:tcPr>
          <w:p w14:paraId="706278CD"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4       Serious injury (Hospitalisation)</w:t>
            </w:r>
          </w:p>
        </w:tc>
      </w:tr>
      <w:tr w:rsidR="00CF4FC4" w:rsidRPr="006645CD" w14:paraId="4ED7CBEE" w14:textId="77777777" w:rsidTr="00AB6686">
        <w:tc>
          <w:tcPr>
            <w:tcW w:w="4927" w:type="dxa"/>
            <w:shd w:val="clear" w:color="auto" w:fill="auto"/>
          </w:tcPr>
          <w:p w14:paraId="6E15DC0B"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5      Happens Frequently</w:t>
            </w:r>
          </w:p>
        </w:tc>
        <w:tc>
          <w:tcPr>
            <w:tcW w:w="4927" w:type="dxa"/>
            <w:shd w:val="clear" w:color="auto" w:fill="auto"/>
          </w:tcPr>
          <w:p w14:paraId="57A778F2"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5       Fatality</w:t>
            </w:r>
          </w:p>
        </w:tc>
      </w:tr>
    </w:tbl>
    <w:p w14:paraId="47B75881" w14:textId="77777777" w:rsidR="00CF4FC4" w:rsidRDefault="00CF4FC4" w:rsidP="00CF4FC4">
      <w:pPr>
        <w:pStyle w:val="FootnoteText"/>
        <w:jc w:val="both"/>
        <w:rPr>
          <w:rFonts w:ascii="Arial" w:hAnsi="Arial" w:cs="Arial"/>
          <w:sz w:val="24"/>
          <w:szCs w:val="24"/>
        </w:rPr>
      </w:pPr>
    </w:p>
    <w:p w14:paraId="5FCB2E0B" w14:textId="5C16384D" w:rsidR="00CF4FC4" w:rsidRDefault="00926102" w:rsidP="00CF4FC4">
      <w:pPr>
        <w:pStyle w:val="FootnoteText"/>
        <w:jc w:val="both"/>
        <w:rPr>
          <w:rFonts w:ascii="Arial" w:hAnsi="Arial" w:cs="Arial"/>
          <w:sz w:val="24"/>
          <w:szCs w:val="24"/>
        </w:rPr>
      </w:pPr>
      <w:r w:rsidRPr="00926102">
        <w:rPr>
          <w:rFonts w:ascii="Arial" w:hAnsi="Arial" w:cs="Arial"/>
          <w:b/>
          <w:color w:val="FF0000"/>
          <w:sz w:val="28"/>
          <w:szCs w:val="28"/>
        </w:rPr>
        <w:t>(delete what does not apply)</w:t>
      </w:r>
    </w:p>
    <w:p w14:paraId="63B9704D" w14:textId="77777777" w:rsidR="00926102" w:rsidRPr="00FA1E31" w:rsidRDefault="00926102" w:rsidP="00CF4FC4">
      <w:pPr>
        <w:pStyle w:val="FootnoteText"/>
        <w:jc w:val="both"/>
        <w:rPr>
          <w:rFonts w:ascii="Arial" w:hAnsi="Arial" w:cs="Arial"/>
          <w:sz w:val="24"/>
          <w:szCs w:val="24"/>
        </w:rPr>
      </w:pPr>
    </w:p>
    <w:tbl>
      <w:tblPr>
        <w:tblW w:w="15944" w:type="dxa"/>
        <w:tblLayout w:type="fixed"/>
        <w:tblLook w:val="04A0" w:firstRow="1" w:lastRow="0" w:firstColumn="1" w:lastColumn="0" w:noHBand="0" w:noVBand="1"/>
      </w:tblPr>
      <w:tblGrid>
        <w:gridCol w:w="557"/>
        <w:gridCol w:w="1985"/>
        <w:gridCol w:w="1276"/>
        <w:gridCol w:w="2343"/>
        <w:gridCol w:w="843"/>
        <w:gridCol w:w="844"/>
        <w:gridCol w:w="847"/>
        <w:gridCol w:w="2564"/>
        <w:gridCol w:w="844"/>
        <w:gridCol w:w="844"/>
        <w:gridCol w:w="651"/>
        <w:gridCol w:w="2346"/>
      </w:tblGrid>
      <w:tr w:rsidR="008D7601" w:rsidRPr="008D7601" w14:paraId="0071CB0D" w14:textId="77777777" w:rsidTr="004B3E7D">
        <w:trPr>
          <w:trHeight w:val="1349"/>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B24C64"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Ref No</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295D7D"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Subject Area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F450FE"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People at Risk</w:t>
            </w:r>
          </w:p>
        </w:tc>
        <w:tc>
          <w:tcPr>
            <w:tcW w:w="23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D3C5D0"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Hazard-</w:t>
            </w:r>
            <w:r w:rsidRPr="008D7601">
              <w:rPr>
                <w:rFonts w:ascii="Arial" w:hAnsi="Arial" w:cs="Arial"/>
                <w:i/>
                <w:iCs/>
                <w:color w:val="000000"/>
                <w:sz w:val="20"/>
                <w:szCs w:val="20"/>
              </w:rPr>
              <w:t xml:space="preserve"> Anything which may cause harm</w:t>
            </w:r>
          </w:p>
        </w:tc>
        <w:tc>
          <w:tcPr>
            <w:tcW w:w="253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6589679"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Rating</w:t>
            </w:r>
            <w:r w:rsidRPr="008D7601">
              <w:rPr>
                <w:rFonts w:ascii="Arial" w:hAnsi="Arial" w:cs="Arial"/>
                <w:i/>
                <w:iCs/>
                <w:color w:val="000000"/>
                <w:sz w:val="20"/>
                <w:szCs w:val="20"/>
              </w:rPr>
              <w:t xml:space="preserve"> Likelihood  x Severity Rating = Primary Risk on no controls</w:t>
            </w:r>
          </w:p>
        </w:tc>
        <w:tc>
          <w:tcPr>
            <w:tcW w:w="25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919EF6"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Control Measures</w:t>
            </w:r>
          </w:p>
        </w:tc>
        <w:tc>
          <w:tcPr>
            <w:tcW w:w="233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08C18B6"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Rating -</w:t>
            </w:r>
            <w:r w:rsidRPr="008D7601">
              <w:rPr>
                <w:rFonts w:ascii="Arial" w:hAnsi="Arial" w:cs="Arial"/>
                <w:i/>
                <w:iCs/>
                <w:color w:val="000000"/>
                <w:sz w:val="20"/>
                <w:szCs w:val="20"/>
              </w:rPr>
              <w:t xml:space="preserve"> Likelihood  x Severity Rating = Residual Risk</w:t>
            </w:r>
          </w:p>
        </w:tc>
        <w:tc>
          <w:tcPr>
            <w:tcW w:w="2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9CD3B0"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Further Precautions/Actions</w:t>
            </w:r>
          </w:p>
        </w:tc>
      </w:tr>
      <w:tr w:rsidR="008D7601" w:rsidRPr="008D7601" w14:paraId="6222F536" w14:textId="77777777" w:rsidTr="004B3E7D">
        <w:trPr>
          <w:trHeight w:val="460"/>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28876979" w14:textId="77777777" w:rsidR="008D7601" w:rsidRPr="008D7601" w:rsidRDefault="008D7601" w:rsidP="008D7601">
            <w:pPr>
              <w:rPr>
                <w:rFonts w:ascii="Arial" w:hAnsi="Arial" w:cs="Arial"/>
                <w:b/>
                <w:bCs/>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6DE5FFD4" w14:textId="77777777" w:rsidR="008D7601" w:rsidRPr="008D7601" w:rsidRDefault="008D7601" w:rsidP="008D7601">
            <w:pPr>
              <w:rPr>
                <w:rFonts w:ascii="Arial" w:hAnsi="Arial" w:cs="Arial"/>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B944830" w14:textId="77777777" w:rsidR="008D7601" w:rsidRPr="008D7601" w:rsidRDefault="008D7601" w:rsidP="008D7601">
            <w:pPr>
              <w:rPr>
                <w:rFonts w:ascii="Arial" w:hAnsi="Arial" w:cs="Arial"/>
                <w:b/>
                <w:bCs/>
                <w:color w:val="000000"/>
                <w:sz w:val="20"/>
                <w:szCs w:val="20"/>
              </w:rPr>
            </w:pPr>
          </w:p>
        </w:tc>
        <w:tc>
          <w:tcPr>
            <w:tcW w:w="2343" w:type="dxa"/>
            <w:vMerge/>
            <w:tcBorders>
              <w:top w:val="single" w:sz="8" w:space="0" w:color="auto"/>
              <w:left w:val="single" w:sz="8" w:space="0" w:color="auto"/>
              <w:bottom w:val="single" w:sz="8" w:space="0" w:color="000000"/>
              <w:right w:val="single" w:sz="8" w:space="0" w:color="auto"/>
            </w:tcBorders>
            <w:vAlign w:val="center"/>
            <w:hideMark/>
          </w:tcPr>
          <w:p w14:paraId="72A22556" w14:textId="77777777" w:rsidR="008D7601" w:rsidRPr="008D7601" w:rsidRDefault="008D7601" w:rsidP="008D7601">
            <w:pPr>
              <w:rPr>
                <w:rFonts w:ascii="Arial" w:hAnsi="Arial" w:cs="Arial"/>
                <w:i/>
                <w:iCs/>
                <w:color w:val="000000"/>
                <w:sz w:val="20"/>
                <w:szCs w:val="20"/>
              </w:rPr>
            </w:pPr>
          </w:p>
        </w:tc>
        <w:tc>
          <w:tcPr>
            <w:tcW w:w="2534" w:type="dxa"/>
            <w:gridSpan w:val="3"/>
            <w:vMerge/>
            <w:tcBorders>
              <w:top w:val="single" w:sz="8" w:space="0" w:color="auto"/>
              <w:left w:val="single" w:sz="8" w:space="0" w:color="auto"/>
              <w:bottom w:val="single" w:sz="8" w:space="0" w:color="000000"/>
              <w:right w:val="single" w:sz="8" w:space="0" w:color="000000"/>
            </w:tcBorders>
            <w:vAlign w:val="center"/>
            <w:hideMark/>
          </w:tcPr>
          <w:p w14:paraId="517F5485" w14:textId="77777777" w:rsidR="008D7601" w:rsidRPr="008D7601" w:rsidRDefault="008D7601" w:rsidP="008D7601">
            <w:pPr>
              <w:rPr>
                <w:rFonts w:ascii="Arial" w:hAnsi="Arial" w:cs="Arial"/>
                <w:i/>
                <w:iCs/>
                <w:color w:val="000000"/>
                <w:sz w:val="20"/>
                <w:szCs w:val="20"/>
              </w:rPr>
            </w:pPr>
          </w:p>
        </w:tc>
        <w:tc>
          <w:tcPr>
            <w:tcW w:w="2564" w:type="dxa"/>
            <w:vMerge/>
            <w:tcBorders>
              <w:top w:val="single" w:sz="8" w:space="0" w:color="auto"/>
              <w:left w:val="single" w:sz="8" w:space="0" w:color="auto"/>
              <w:bottom w:val="single" w:sz="8" w:space="0" w:color="000000"/>
              <w:right w:val="single" w:sz="8" w:space="0" w:color="auto"/>
            </w:tcBorders>
            <w:vAlign w:val="center"/>
            <w:hideMark/>
          </w:tcPr>
          <w:p w14:paraId="1CDA4AF6" w14:textId="77777777" w:rsidR="008D7601" w:rsidRPr="008D7601" w:rsidRDefault="008D7601" w:rsidP="008D7601">
            <w:pPr>
              <w:rPr>
                <w:rFonts w:ascii="Arial" w:hAnsi="Arial" w:cs="Arial"/>
                <w:b/>
                <w:bCs/>
                <w:color w:val="000000"/>
                <w:sz w:val="20"/>
                <w:szCs w:val="20"/>
              </w:rPr>
            </w:pPr>
          </w:p>
        </w:tc>
        <w:tc>
          <w:tcPr>
            <w:tcW w:w="2339" w:type="dxa"/>
            <w:gridSpan w:val="3"/>
            <w:vMerge/>
            <w:tcBorders>
              <w:top w:val="single" w:sz="8" w:space="0" w:color="auto"/>
              <w:left w:val="single" w:sz="8" w:space="0" w:color="auto"/>
              <w:bottom w:val="single" w:sz="8" w:space="0" w:color="000000"/>
              <w:right w:val="single" w:sz="8" w:space="0" w:color="000000"/>
            </w:tcBorders>
            <w:vAlign w:val="center"/>
            <w:hideMark/>
          </w:tcPr>
          <w:p w14:paraId="7D7A6E45" w14:textId="77777777" w:rsidR="008D7601" w:rsidRPr="008D7601" w:rsidRDefault="008D7601" w:rsidP="008D7601">
            <w:pPr>
              <w:rPr>
                <w:rFonts w:ascii="Arial" w:hAnsi="Arial" w:cs="Arial"/>
                <w:i/>
                <w:iCs/>
                <w:color w:val="000000"/>
                <w:sz w:val="20"/>
                <w:szCs w:val="20"/>
              </w:rPr>
            </w:pPr>
          </w:p>
        </w:tc>
        <w:tc>
          <w:tcPr>
            <w:tcW w:w="2346" w:type="dxa"/>
            <w:vMerge/>
            <w:tcBorders>
              <w:top w:val="single" w:sz="8" w:space="0" w:color="auto"/>
              <w:left w:val="single" w:sz="8" w:space="0" w:color="auto"/>
              <w:bottom w:val="single" w:sz="8" w:space="0" w:color="000000"/>
              <w:right w:val="single" w:sz="8" w:space="0" w:color="auto"/>
            </w:tcBorders>
            <w:vAlign w:val="center"/>
            <w:hideMark/>
          </w:tcPr>
          <w:p w14:paraId="5CE54207" w14:textId="77777777" w:rsidR="008D7601" w:rsidRPr="008D7601" w:rsidRDefault="008D7601" w:rsidP="008D7601">
            <w:pPr>
              <w:rPr>
                <w:rFonts w:ascii="Arial" w:hAnsi="Arial" w:cs="Arial"/>
                <w:b/>
                <w:bCs/>
                <w:color w:val="000000"/>
                <w:sz w:val="20"/>
                <w:szCs w:val="20"/>
              </w:rPr>
            </w:pPr>
          </w:p>
        </w:tc>
      </w:tr>
      <w:tr w:rsidR="008D7601" w:rsidRPr="008D7601" w14:paraId="3D9CE3BB"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7225FD51"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14:paraId="3674116D"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1DCD45F6"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2343" w:type="dxa"/>
            <w:tcBorders>
              <w:top w:val="nil"/>
              <w:left w:val="nil"/>
              <w:bottom w:val="single" w:sz="8" w:space="0" w:color="auto"/>
              <w:right w:val="single" w:sz="8" w:space="0" w:color="auto"/>
            </w:tcBorders>
            <w:shd w:val="clear" w:color="auto" w:fill="auto"/>
            <w:vAlign w:val="center"/>
            <w:hideMark/>
          </w:tcPr>
          <w:p w14:paraId="6701AD28"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843" w:type="dxa"/>
            <w:tcBorders>
              <w:top w:val="nil"/>
              <w:left w:val="nil"/>
              <w:bottom w:val="single" w:sz="8" w:space="0" w:color="auto"/>
              <w:right w:val="single" w:sz="8" w:space="0" w:color="auto"/>
            </w:tcBorders>
            <w:shd w:val="clear" w:color="auto" w:fill="auto"/>
            <w:vAlign w:val="center"/>
            <w:hideMark/>
          </w:tcPr>
          <w:p w14:paraId="465CB99D"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r>
              <w:rPr>
                <w:rFonts w:ascii="Arial" w:hAnsi="Arial" w:cs="Arial"/>
                <w:b/>
                <w:bCs/>
                <w:color w:val="FF0000"/>
                <w:sz w:val="20"/>
                <w:szCs w:val="20"/>
              </w:rPr>
              <w:t>L</w:t>
            </w:r>
          </w:p>
        </w:tc>
        <w:tc>
          <w:tcPr>
            <w:tcW w:w="844" w:type="dxa"/>
            <w:tcBorders>
              <w:top w:val="nil"/>
              <w:left w:val="nil"/>
              <w:bottom w:val="single" w:sz="8" w:space="0" w:color="auto"/>
              <w:right w:val="single" w:sz="8" w:space="0" w:color="auto"/>
            </w:tcBorders>
            <w:shd w:val="clear" w:color="auto" w:fill="auto"/>
            <w:vAlign w:val="center"/>
            <w:hideMark/>
          </w:tcPr>
          <w:p w14:paraId="6E498CF5"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S</w:t>
            </w:r>
          </w:p>
        </w:tc>
        <w:tc>
          <w:tcPr>
            <w:tcW w:w="847" w:type="dxa"/>
            <w:tcBorders>
              <w:top w:val="nil"/>
              <w:left w:val="nil"/>
              <w:bottom w:val="single" w:sz="8" w:space="0" w:color="auto"/>
              <w:right w:val="single" w:sz="8" w:space="0" w:color="auto"/>
            </w:tcBorders>
            <w:shd w:val="clear" w:color="auto" w:fill="auto"/>
            <w:vAlign w:val="center"/>
            <w:hideMark/>
          </w:tcPr>
          <w:p w14:paraId="16B17371"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R</w:t>
            </w:r>
          </w:p>
        </w:tc>
        <w:tc>
          <w:tcPr>
            <w:tcW w:w="2564" w:type="dxa"/>
            <w:tcBorders>
              <w:top w:val="nil"/>
              <w:left w:val="nil"/>
              <w:bottom w:val="single" w:sz="8" w:space="0" w:color="auto"/>
              <w:right w:val="single" w:sz="8" w:space="0" w:color="auto"/>
            </w:tcBorders>
            <w:shd w:val="clear" w:color="auto" w:fill="auto"/>
            <w:vAlign w:val="center"/>
            <w:hideMark/>
          </w:tcPr>
          <w:p w14:paraId="30A660D6"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844" w:type="dxa"/>
            <w:tcBorders>
              <w:top w:val="nil"/>
              <w:left w:val="nil"/>
              <w:bottom w:val="single" w:sz="8" w:space="0" w:color="auto"/>
              <w:right w:val="single" w:sz="8" w:space="0" w:color="auto"/>
            </w:tcBorders>
            <w:shd w:val="clear" w:color="auto" w:fill="auto"/>
            <w:vAlign w:val="center"/>
            <w:hideMark/>
          </w:tcPr>
          <w:p w14:paraId="79DDC0B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L</w:t>
            </w:r>
          </w:p>
        </w:tc>
        <w:tc>
          <w:tcPr>
            <w:tcW w:w="844" w:type="dxa"/>
            <w:tcBorders>
              <w:top w:val="nil"/>
              <w:left w:val="nil"/>
              <w:bottom w:val="single" w:sz="8" w:space="0" w:color="auto"/>
              <w:right w:val="single" w:sz="8" w:space="0" w:color="auto"/>
            </w:tcBorders>
            <w:shd w:val="clear" w:color="auto" w:fill="auto"/>
            <w:vAlign w:val="center"/>
            <w:hideMark/>
          </w:tcPr>
          <w:p w14:paraId="4B37178D"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S</w:t>
            </w:r>
          </w:p>
        </w:tc>
        <w:tc>
          <w:tcPr>
            <w:tcW w:w="651" w:type="dxa"/>
            <w:tcBorders>
              <w:top w:val="nil"/>
              <w:left w:val="nil"/>
              <w:bottom w:val="single" w:sz="8" w:space="0" w:color="auto"/>
              <w:right w:val="single" w:sz="8" w:space="0" w:color="auto"/>
            </w:tcBorders>
            <w:shd w:val="clear" w:color="auto" w:fill="auto"/>
            <w:vAlign w:val="center"/>
            <w:hideMark/>
          </w:tcPr>
          <w:p w14:paraId="1B8F6BCB"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R</w:t>
            </w:r>
          </w:p>
        </w:tc>
        <w:tc>
          <w:tcPr>
            <w:tcW w:w="2346" w:type="dxa"/>
            <w:tcBorders>
              <w:top w:val="nil"/>
              <w:left w:val="nil"/>
              <w:bottom w:val="single" w:sz="8" w:space="0" w:color="auto"/>
              <w:right w:val="single" w:sz="8" w:space="0" w:color="auto"/>
            </w:tcBorders>
            <w:shd w:val="clear" w:color="auto" w:fill="auto"/>
            <w:vAlign w:val="center"/>
            <w:hideMark/>
          </w:tcPr>
          <w:p w14:paraId="68270FFA"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r>
      <w:tr w:rsidR="00CA7E2F" w:rsidRPr="008D7601" w14:paraId="7B7F3359" w14:textId="77777777" w:rsidTr="00CA7E2F">
        <w:trPr>
          <w:trHeight w:val="104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6911C9A"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hideMark/>
          </w:tcPr>
          <w:p w14:paraId="1C58EB46" w14:textId="77777777" w:rsidR="00CA7E2F" w:rsidRDefault="00CA7E2F" w:rsidP="00CA7E2F">
            <w:pPr>
              <w:rPr>
                <w:rFonts w:ascii="Arial" w:hAnsi="Arial" w:cs="Arial"/>
                <w:sz w:val="22"/>
                <w:szCs w:val="22"/>
              </w:rPr>
            </w:pPr>
            <w:r w:rsidRPr="005E7556">
              <w:rPr>
                <w:rFonts w:ascii="Arial" w:hAnsi="Arial" w:cs="Arial"/>
                <w:sz w:val="22"/>
                <w:szCs w:val="22"/>
              </w:rPr>
              <w:t>Social/Political Unrest</w:t>
            </w:r>
            <w:r>
              <w:rPr>
                <w:rFonts w:ascii="Arial" w:hAnsi="Arial" w:cs="Arial"/>
                <w:sz w:val="22"/>
                <w:szCs w:val="22"/>
              </w:rPr>
              <w:t xml:space="preserve"> or Terrorism</w:t>
            </w:r>
            <w:r w:rsidRPr="005E7556">
              <w:rPr>
                <w:rFonts w:ascii="Arial" w:hAnsi="Arial" w:cs="Arial"/>
                <w:sz w:val="22"/>
                <w:szCs w:val="22"/>
              </w:rPr>
              <w:t xml:space="preserve">: </w:t>
            </w:r>
          </w:p>
          <w:p w14:paraId="7803106A" w14:textId="15DC8281" w:rsidR="00CA7E2F" w:rsidRPr="008D7601" w:rsidRDefault="00CA7E2F" w:rsidP="00CA7E2F">
            <w:pPr>
              <w:jc w:val="center"/>
              <w:rPr>
                <w:rFonts w:ascii="Arial" w:hAnsi="Arial" w:cs="Arial"/>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14:paraId="2899B5DC" w14:textId="2627C4CC"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hideMark/>
          </w:tcPr>
          <w:p w14:paraId="15FA38DC" w14:textId="77777777" w:rsidR="00CA7E2F" w:rsidRDefault="00CA7E2F" w:rsidP="00CA7E2F">
            <w:pPr>
              <w:rPr>
                <w:rFonts w:ascii="Arial" w:hAnsi="Arial" w:cs="Arial"/>
                <w:sz w:val="22"/>
                <w:szCs w:val="22"/>
              </w:rPr>
            </w:pPr>
            <w:r w:rsidRPr="005E7556">
              <w:rPr>
                <w:rFonts w:ascii="Arial" w:hAnsi="Arial" w:cs="Arial"/>
                <w:sz w:val="22"/>
                <w:szCs w:val="22"/>
              </w:rPr>
              <w:t>Social/Political Unrest</w:t>
            </w:r>
            <w:r>
              <w:rPr>
                <w:rFonts w:ascii="Arial" w:hAnsi="Arial" w:cs="Arial"/>
                <w:sz w:val="22"/>
                <w:szCs w:val="22"/>
              </w:rPr>
              <w:t xml:space="preserve"> or Terrorism</w:t>
            </w:r>
            <w:r w:rsidRPr="005E7556">
              <w:rPr>
                <w:rFonts w:ascii="Arial" w:hAnsi="Arial" w:cs="Arial"/>
                <w:sz w:val="22"/>
                <w:szCs w:val="22"/>
              </w:rPr>
              <w:t xml:space="preserve">: </w:t>
            </w:r>
          </w:p>
          <w:p w14:paraId="2BE27C6F" w14:textId="1B396DBA" w:rsidR="00CA7E2F" w:rsidRPr="008D7601" w:rsidRDefault="00CA7E2F" w:rsidP="00CA7E2F">
            <w:pPr>
              <w:jc w:val="center"/>
              <w:rPr>
                <w:rFonts w:ascii="Arial" w:hAnsi="Arial" w:cs="Arial"/>
                <w:color w:val="000000"/>
                <w:sz w:val="20"/>
                <w:szCs w:val="20"/>
              </w:rPr>
            </w:pPr>
          </w:p>
        </w:tc>
        <w:tc>
          <w:tcPr>
            <w:tcW w:w="843" w:type="dxa"/>
            <w:tcBorders>
              <w:top w:val="nil"/>
              <w:left w:val="nil"/>
              <w:bottom w:val="single" w:sz="8" w:space="0" w:color="auto"/>
              <w:right w:val="single" w:sz="8" w:space="0" w:color="auto"/>
            </w:tcBorders>
            <w:shd w:val="clear" w:color="auto" w:fill="auto"/>
            <w:vAlign w:val="center"/>
            <w:hideMark/>
          </w:tcPr>
          <w:p w14:paraId="2ACC7B0D"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01997B91" w14:textId="7777777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single" w:sz="8" w:space="0" w:color="auto"/>
              <w:right w:val="single" w:sz="8" w:space="0" w:color="auto"/>
            </w:tcBorders>
            <w:shd w:val="clear" w:color="auto" w:fill="auto"/>
            <w:vAlign w:val="center"/>
            <w:hideMark/>
          </w:tcPr>
          <w:p w14:paraId="782614FB" w14:textId="7777777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9</w:t>
            </w:r>
          </w:p>
        </w:tc>
        <w:tc>
          <w:tcPr>
            <w:tcW w:w="2564" w:type="dxa"/>
            <w:tcBorders>
              <w:top w:val="nil"/>
              <w:left w:val="nil"/>
              <w:bottom w:val="single" w:sz="8" w:space="0" w:color="auto"/>
              <w:right w:val="single" w:sz="8" w:space="0" w:color="auto"/>
            </w:tcBorders>
            <w:shd w:val="clear" w:color="auto" w:fill="auto"/>
            <w:hideMark/>
          </w:tcPr>
          <w:p w14:paraId="658AB2CE"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Check the FCO</w:t>
            </w:r>
            <w:r>
              <w:rPr>
                <w:rFonts w:ascii="Arial" w:hAnsi="Arial" w:cs="Arial"/>
                <w:sz w:val="22"/>
                <w:szCs w:val="22"/>
              </w:rPr>
              <w:t xml:space="preserve"> website for up-to-date advice.</w:t>
            </w:r>
          </w:p>
          <w:p w14:paraId="14FA8359"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 xml:space="preserve">If the </w:t>
            </w:r>
            <w:r w:rsidRPr="005E7556">
              <w:rPr>
                <w:rFonts w:ascii="Arial" w:hAnsi="Arial" w:cs="Arial"/>
                <w:sz w:val="22"/>
                <w:szCs w:val="22"/>
              </w:rPr>
              <w:t xml:space="preserve">FCO advises against travel to destination(s) on safety/security </w:t>
            </w:r>
            <w:proofErr w:type="gramStart"/>
            <w:r w:rsidRPr="005E7556">
              <w:rPr>
                <w:rFonts w:ascii="Arial" w:hAnsi="Arial" w:cs="Arial"/>
                <w:sz w:val="22"/>
                <w:szCs w:val="22"/>
              </w:rPr>
              <w:t>grounds</w:t>
            </w:r>
            <w:proofErr w:type="gramEnd"/>
            <w:r>
              <w:rPr>
                <w:rFonts w:ascii="Arial" w:hAnsi="Arial" w:cs="Arial"/>
                <w:sz w:val="22"/>
                <w:szCs w:val="22"/>
              </w:rPr>
              <w:t xml:space="preserve"> then liaise with Student Activities Manager for further guidance</w:t>
            </w:r>
          </w:p>
          <w:p w14:paraId="698DA022"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lastRenderedPageBreak/>
              <w:t>Consider not just the country in question but also any territories as identified in FCO pages</w:t>
            </w:r>
          </w:p>
          <w:p w14:paraId="79451808"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Reschedule visit </w:t>
            </w:r>
            <w:r>
              <w:rPr>
                <w:rFonts w:ascii="Arial" w:hAnsi="Arial" w:cs="Arial"/>
                <w:sz w:val="22"/>
                <w:szCs w:val="22"/>
              </w:rPr>
              <w:t xml:space="preserve">or modify itinerary </w:t>
            </w:r>
            <w:r w:rsidRPr="005E7556">
              <w:rPr>
                <w:rFonts w:ascii="Arial" w:hAnsi="Arial" w:cs="Arial"/>
                <w:sz w:val="22"/>
                <w:szCs w:val="22"/>
              </w:rPr>
              <w:t xml:space="preserve">if </w:t>
            </w:r>
            <w:r>
              <w:rPr>
                <w:rFonts w:ascii="Arial" w:hAnsi="Arial" w:cs="Arial"/>
                <w:sz w:val="22"/>
                <w:szCs w:val="22"/>
              </w:rPr>
              <w:t xml:space="preserve">at all </w:t>
            </w:r>
            <w:r w:rsidRPr="005E7556">
              <w:rPr>
                <w:rFonts w:ascii="Arial" w:hAnsi="Arial" w:cs="Arial"/>
                <w:sz w:val="22"/>
                <w:szCs w:val="22"/>
              </w:rPr>
              <w:t>feasible.</w:t>
            </w:r>
          </w:p>
          <w:p w14:paraId="5FB3365E" w14:textId="77777777"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7939A8CF" w14:textId="7777777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lastRenderedPageBreak/>
              <w:t>2</w:t>
            </w:r>
            <w:r w:rsidRPr="008D7601">
              <w:rPr>
                <w:rFonts w:ascii="Arial" w:hAnsi="Arial" w:cs="Arial"/>
                <w:color w:val="000000"/>
                <w:sz w:val="20"/>
                <w:szCs w:val="20"/>
              </w:rPr>
              <w:t> </w:t>
            </w:r>
          </w:p>
        </w:tc>
        <w:tc>
          <w:tcPr>
            <w:tcW w:w="844" w:type="dxa"/>
            <w:tcBorders>
              <w:top w:val="nil"/>
              <w:left w:val="nil"/>
              <w:bottom w:val="single" w:sz="8" w:space="0" w:color="auto"/>
              <w:right w:val="single" w:sz="8" w:space="0" w:color="auto"/>
            </w:tcBorders>
            <w:shd w:val="clear" w:color="auto" w:fill="auto"/>
            <w:vAlign w:val="center"/>
            <w:hideMark/>
          </w:tcPr>
          <w:p w14:paraId="340E0649" w14:textId="7777777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hideMark/>
          </w:tcPr>
          <w:p w14:paraId="1913E661" w14:textId="7777777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6</w:t>
            </w:r>
          </w:p>
        </w:tc>
        <w:tc>
          <w:tcPr>
            <w:tcW w:w="2346" w:type="dxa"/>
            <w:tcBorders>
              <w:top w:val="nil"/>
              <w:left w:val="nil"/>
              <w:bottom w:val="single" w:sz="8" w:space="0" w:color="auto"/>
              <w:right w:val="single" w:sz="8" w:space="0" w:color="auto"/>
            </w:tcBorders>
            <w:shd w:val="clear" w:color="auto" w:fill="auto"/>
            <w:vAlign w:val="center"/>
          </w:tcPr>
          <w:p w14:paraId="2B79D222" w14:textId="72E9B506" w:rsidR="00CA7E2F" w:rsidRPr="008D7601" w:rsidRDefault="00CA7E2F" w:rsidP="00CA7E2F">
            <w:pPr>
              <w:rPr>
                <w:rFonts w:ascii="Arial" w:hAnsi="Arial" w:cs="Arial"/>
                <w:color w:val="000000"/>
                <w:sz w:val="20"/>
                <w:szCs w:val="20"/>
              </w:rPr>
            </w:pPr>
          </w:p>
        </w:tc>
      </w:tr>
      <w:tr w:rsidR="00CA7E2F" w:rsidRPr="008D7601" w14:paraId="150E471E" w14:textId="77777777" w:rsidTr="00CA7E2F">
        <w:trPr>
          <w:trHeight w:val="628"/>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9E1C4BB"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hideMark/>
          </w:tcPr>
          <w:p w14:paraId="1A468C50" w14:textId="77777777" w:rsidR="00CA7E2F" w:rsidRDefault="00CA7E2F" w:rsidP="00CA7E2F">
            <w:pPr>
              <w:rPr>
                <w:rFonts w:ascii="Arial" w:hAnsi="Arial" w:cs="Arial"/>
                <w:sz w:val="22"/>
                <w:szCs w:val="22"/>
              </w:rPr>
            </w:pPr>
            <w:r w:rsidRPr="005E7556">
              <w:rPr>
                <w:rFonts w:ascii="Arial" w:hAnsi="Arial" w:cs="Arial"/>
                <w:sz w:val="22"/>
                <w:szCs w:val="22"/>
              </w:rPr>
              <w:t>Personal attack / kidnap: Dangers associated with travelling alone; arriving at night, etc.</w:t>
            </w:r>
            <w:r>
              <w:rPr>
                <w:rFonts w:ascii="Arial" w:hAnsi="Arial" w:cs="Arial"/>
                <w:sz w:val="22"/>
                <w:szCs w:val="22"/>
              </w:rPr>
              <w:t>:</w:t>
            </w:r>
          </w:p>
          <w:p w14:paraId="45452D40" w14:textId="2BB54D85" w:rsidR="00CA7E2F" w:rsidRPr="008D7601" w:rsidRDefault="00CA7E2F" w:rsidP="00CA7E2F">
            <w:pPr>
              <w:jc w:val="center"/>
              <w:rPr>
                <w:rFonts w:ascii="Arial" w:hAnsi="Arial" w:cs="Arial"/>
                <w:color w:val="000000"/>
                <w:sz w:val="20"/>
                <w:szCs w:val="20"/>
              </w:rPr>
            </w:pPr>
          </w:p>
        </w:tc>
        <w:tc>
          <w:tcPr>
            <w:tcW w:w="1276" w:type="dxa"/>
            <w:tcBorders>
              <w:top w:val="nil"/>
              <w:left w:val="nil"/>
              <w:bottom w:val="single" w:sz="8" w:space="0" w:color="auto"/>
              <w:right w:val="single" w:sz="8" w:space="0" w:color="auto"/>
            </w:tcBorders>
            <w:shd w:val="clear" w:color="auto" w:fill="auto"/>
            <w:hideMark/>
          </w:tcPr>
          <w:p w14:paraId="09E5B8A2" w14:textId="330FB838"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hideMark/>
          </w:tcPr>
          <w:p w14:paraId="3B641F32" w14:textId="77777777" w:rsidR="00CA7E2F" w:rsidRDefault="00CA7E2F" w:rsidP="00CA7E2F">
            <w:pPr>
              <w:rPr>
                <w:rFonts w:ascii="Arial" w:hAnsi="Arial" w:cs="Arial"/>
                <w:sz w:val="22"/>
                <w:szCs w:val="22"/>
              </w:rPr>
            </w:pPr>
            <w:r w:rsidRPr="005E7556">
              <w:rPr>
                <w:rFonts w:ascii="Arial" w:hAnsi="Arial" w:cs="Arial"/>
                <w:sz w:val="22"/>
                <w:szCs w:val="22"/>
              </w:rPr>
              <w:t>Personal attack / kidnap: Dangers associated with travelling alone; arriving at night, etc.</w:t>
            </w:r>
            <w:r>
              <w:rPr>
                <w:rFonts w:ascii="Arial" w:hAnsi="Arial" w:cs="Arial"/>
                <w:sz w:val="22"/>
                <w:szCs w:val="22"/>
              </w:rPr>
              <w:t>:</w:t>
            </w:r>
          </w:p>
          <w:p w14:paraId="4CE8E429" w14:textId="621D5193" w:rsidR="00CA7E2F" w:rsidRPr="008D7601" w:rsidRDefault="00CA7E2F" w:rsidP="00CA7E2F">
            <w:pPr>
              <w:jc w:val="center"/>
              <w:rPr>
                <w:rFonts w:ascii="Arial" w:hAnsi="Arial" w:cs="Arial"/>
                <w:color w:val="000000"/>
                <w:sz w:val="20"/>
                <w:szCs w:val="20"/>
              </w:rPr>
            </w:pPr>
          </w:p>
        </w:tc>
        <w:tc>
          <w:tcPr>
            <w:tcW w:w="843" w:type="dxa"/>
            <w:tcBorders>
              <w:top w:val="nil"/>
              <w:left w:val="nil"/>
              <w:bottom w:val="single" w:sz="8" w:space="0" w:color="auto"/>
              <w:right w:val="single" w:sz="8" w:space="0" w:color="auto"/>
            </w:tcBorders>
            <w:shd w:val="clear" w:color="auto" w:fill="auto"/>
            <w:vAlign w:val="center"/>
            <w:hideMark/>
          </w:tcPr>
          <w:p w14:paraId="1D85D36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320C26CE"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7" w:type="dxa"/>
            <w:tcBorders>
              <w:top w:val="nil"/>
              <w:left w:val="nil"/>
              <w:bottom w:val="single" w:sz="8" w:space="0" w:color="auto"/>
              <w:right w:val="single" w:sz="8" w:space="0" w:color="auto"/>
            </w:tcBorders>
            <w:shd w:val="clear" w:color="auto" w:fill="auto"/>
            <w:vAlign w:val="center"/>
            <w:hideMark/>
          </w:tcPr>
          <w:p w14:paraId="17398781"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564" w:type="dxa"/>
            <w:tcBorders>
              <w:top w:val="nil"/>
              <w:left w:val="nil"/>
              <w:bottom w:val="single" w:sz="8" w:space="0" w:color="auto"/>
              <w:right w:val="single" w:sz="8" w:space="0" w:color="auto"/>
            </w:tcBorders>
            <w:shd w:val="clear" w:color="auto" w:fill="auto"/>
            <w:hideMark/>
          </w:tcPr>
          <w:p w14:paraId="6AB7E962"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Precautionary measures should be taken to protect personal safety. </w:t>
            </w:r>
          </w:p>
          <w:p w14:paraId="2C8145D2"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Inform hosts of itinerary. </w:t>
            </w:r>
          </w:p>
          <w:p w14:paraId="76604E5F" w14:textId="77777777" w:rsidR="00CA7E2F" w:rsidRPr="005E7556"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Be aware of specific local risks.</w:t>
            </w:r>
          </w:p>
          <w:p w14:paraId="67AB7E7B"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Travel during daylight hours if possible</w:t>
            </w:r>
            <w:r>
              <w:rPr>
                <w:rFonts w:ascii="Arial" w:hAnsi="Arial" w:cs="Arial"/>
                <w:sz w:val="22"/>
                <w:szCs w:val="22"/>
              </w:rPr>
              <w:t>.</w:t>
            </w:r>
          </w:p>
          <w:p w14:paraId="68841DFE" w14:textId="77777777"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2F7F8F4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4BA8C095"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hideMark/>
          </w:tcPr>
          <w:p w14:paraId="23F0DE8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346" w:type="dxa"/>
            <w:tcBorders>
              <w:top w:val="nil"/>
              <w:left w:val="nil"/>
              <w:bottom w:val="single" w:sz="8" w:space="0" w:color="auto"/>
              <w:right w:val="single" w:sz="8" w:space="0" w:color="auto"/>
            </w:tcBorders>
            <w:shd w:val="clear" w:color="auto" w:fill="auto"/>
            <w:vAlign w:val="center"/>
          </w:tcPr>
          <w:p w14:paraId="6A95EF68" w14:textId="0AD29208" w:rsidR="00CA7E2F" w:rsidRPr="008D7601" w:rsidRDefault="00CA7E2F" w:rsidP="00CA7E2F">
            <w:pPr>
              <w:rPr>
                <w:rFonts w:ascii="Arial" w:hAnsi="Arial" w:cs="Arial"/>
                <w:color w:val="FF0000"/>
                <w:sz w:val="20"/>
                <w:szCs w:val="20"/>
              </w:rPr>
            </w:pPr>
          </w:p>
        </w:tc>
      </w:tr>
      <w:tr w:rsidR="00CA7E2F" w:rsidRPr="008D7601" w14:paraId="67C93EFA" w14:textId="77777777" w:rsidTr="00AA6DF3">
        <w:trPr>
          <w:trHeight w:val="628"/>
        </w:trPr>
        <w:tc>
          <w:tcPr>
            <w:tcW w:w="557" w:type="dxa"/>
            <w:tcBorders>
              <w:top w:val="nil"/>
              <w:left w:val="single" w:sz="8" w:space="0" w:color="auto"/>
              <w:bottom w:val="single" w:sz="8" w:space="0" w:color="auto"/>
              <w:right w:val="single" w:sz="8" w:space="0" w:color="auto"/>
            </w:tcBorders>
            <w:shd w:val="clear" w:color="auto" w:fill="auto"/>
            <w:vAlign w:val="center"/>
          </w:tcPr>
          <w:p w14:paraId="6959E29B" w14:textId="77777777" w:rsidR="00CA7E2F" w:rsidRPr="008D7601" w:rsidRDefault="00CA7E2F" w:rsidP="00CA7E2F">
            <w:pPr>
              <w:jc w:val="center"/>
              <w:rPr>
                <w:rFonts w:ascii="Arial" w:hAnsi="Arial" w:cs="Arial"/>
                <w:b/>
                <w:bCs/>
                <w:color w:val="FF0000"/>
                <w:sz w:val="20"/>
                <w:szCs w:val="20"/>
              </w:rPr>
            </w:pPr>
          </w:p>
        </w:tc>
        <w:tc>
          <w:tcPr>
            <w:tcW w:w="1985" w:type="dxa"/>
            <w:tcBorders>
              <w:top w:val="nil"/>
              <w:left w:val="nil"/>
              <w:bottom w:val="single" w:sz="8" w:space="0" w:color="auto"/>
              <w:right w:val="single" w:sz="8" w:space="0" w:color="auto"/>
            </w:tcBorders>
            <w:shd w:val="clear" w:color="auto" w:fill="auto"/>
          </w:tcPr>
          <w:p w14:paraId="1F818F2A" w14:textId="77777777" w:rsidR="00CA7E2F" w:rsidRDefault="00CA7E2F" w:rsidP="00CA7E2F">
            <w:pPr>
              <w:rPr>
                <w:rFonts w:ascii="Arial" w:hAnsi="Arial" w:cs="Arial"/>
                <w:sz w:val="22"/>
                <w:szCs w:val="22"/>
              </w:rPr>
            </w:pPr>
            <w:r>
              <w:rPr>
                <w:rFonts w:ascii="Arial" w:hAnsi="Arial" w:cs="Arial"/>
                <w:sz w:val="22"/>
                <w:szCs w:val="22"/>
              </w:rPr>
              <w:t xml:space="preserve">Local knowledge, understanding of customs and conditions: </w:t>
            </w:r>
          </w:p>
          <w:p w14:paraId="38574FB7" w14:textId="6F3D4B76" w:rsidR="00CA7E2F" w:rsidRDefault="00CA7E2F" w:rsidP="00CA7E2F">
            <w:pPr>
              <w:jc w:val="center"/>
              <w:rPr>
                <w:rFonts w:ascii="Arial" w:hAnsi="Arial" w:cs="Arial"/>
                <w:color w:val="000000"/>
                <w:sz w:val="20"/>
                <w:szCs w:val="20"/>
              </w:rPr>
            </w:pPr>
          </w:p>
        </w:tc>
        <w:tc>
          <w:tcPr>
            <w:tcW w:w="1276" w:type="dxa"/>
            <w:tcBorders>
              <w:top w:val="nil"/>
              <w:left w:val="nil"/>
              <w:bottom w:val="single" w:sz="8" w:space="0" w:color="auto"/>
              <w:right w:val="single" w:sz="8" w:space="0" w:color="auto"/>
            </w:tcBorders>
            <w:shd w:val="clear" w:color="auto" w:fill="auto"/>
          </w:tcPr>
          <w:p w14:paraId="0899FF8B" w14:textId="0F662655"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tcPr>
          <w:p w14:paraId="0B0DA1C0" w14:textId="77777777" w:rsidR="00CA7E2F" w:rsidRDefault="00CA7E2F" w:rsidP="00CA7E2F">
            <w:pPr>
              <w:rPr>
                <w:rFonts w:ascii="Arial" w:hAnsi="Arial" w:cs="Arial"/>
                <w:sz w:val="22"/>
                <w:szCs w:val="22"/>
              </w:rPr>
            </w:pPr>
            <w:r>
              <w:rPr>
                <w:rFonts w:ascii="Arial" w:hAnsi="Arial" w:cs="Arial"/>
                <w:sz w:val="22"/>
                <w:szCs w:val="22"/>
              </w:rPr>
              <w:t xml:space="preserve">Local knowledge, understanding of customs and conditions: </w:t>
            </w:r>
          </w:p>
          <w:p w14:paraId="16ED25BB" w14:textId="10D819D5" w:rsidR="00CA7E2F" w:rsidRPr="008D7601" w:rsidRDefault="00CA7E2F" w:rsidP="00CA7E2F">
            <w:pPr>
              <w:jc w:val="center"/>
              <w:rPr>
                <w:rFonts w:ascii="Arial" w:hAnsi="Arial" w:cs="Arial"/>
                <w:color w:val="000000"/>
                <w:sz w:val="20"/>
                <w:szCs w:val="20"/>
              </w:rPr>
            </w:pPr>
          </w:p>
        </w:tc>
        <w:tc>
          <w:tcPr>
            <w:tcW w:w="843" w:type="dxa"/>
            <w:tcBorders>
              <w:top w:val="nil"/>
              <w:left w:val="nil"/>
              <w:bottom w:val="single" w:sz="8" w:space="0" w:color="auto"/>
              <w:right w:val="single" w:sz="8" w:space="0" w:color="auto"/>
            </w:tcBorders>
            <w:shd w:val="clear" w:color="auto" w:fill="auto"/>
            <w:vAlign w:val="center"/>
          </w:tcPr>
          <w:p w14:paraId="22CD2D2F" w14:textId="6007B195"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tcPr>
          <w:p w14:paraId="344B2B08" w14:textId="2234962B"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5</w:t>
            </w:r>
          </w:p>
        </w:tc>
        <w:tc>
          <w:tcPr>
            <w:tcW w:w="847" w:type="dxa"/>
            <w:tcBorders>
              <w:top w:val="nil"/>
              <w:left w:val="nil"/>
              <w:bottom w:val="single" w:sz="8" w:space="0" w:color="auto"/>
              <w:right w:val="single" w:sz="8" w:space="0" w:color="auto"/>
            </w:tcBorders>
            <w:shd w:val="clear" w:color="auto" w:fill="auto"/>
            <w:vAlign w:val="center"/>
          </w:tcPr>
          <w:p w14:paraId="42BEAC45" w14:textId="5671BED2"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15</w:t>
            </w:r>
          </w:p>
        </w:tc>
        <w:tc>
          <w:tcPr>
            <w:tcW w:w="2564" w:type="dxa"/>
            <w:tcBorders>
              <w:top w:val="nil"/>
              <w:left w:val="nil"/>
              <w:bottom w:val="single" w:sz="8" w:space="0" w:color="auto"/>
              <w:right w:val="single" w:sz="8" w:space="0" w:color="auto"/>
            </w:tcBorders>
            <w:shd w:val="clear" w:color="auto" w:fill="auto"/>
          </w:tcPr>
          <w:p w14:paraId="22240AF4"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Experience of travel to, or working in, the region before</w:t>
            </w:r>
          </w:p>
          <w:p w14:paraId="5BC4E451"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Obtain guidance and information from the host organisation</w:t>
            </w:r>
          </w:p>
          <w:p w14:paraId="2B77E1AD"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Research via relevant web-sites</w:t>
            </w:r>
          </w:p>
          <w:p w14:paraId="3119730E"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Consider dress, behaviours and sensitivities</w:t>
            </w:r>
          </w:p>
          <w:p w14:paraId="385FA552"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Local laws, fees or levies.</w:t>
            </w:r>
          </w:p>
          <w:p w14:paraId="27E3AF28" w14:textId="39202B25" w:rsidR="00CA7E2F" w:rsidRDefault="00CA7E2F" w:rsidP="00CA7E2F">
            <w:pPr>
              <w:jc w:val="cente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tcPr>
          <w:p w14:paraId="64C34E12" w14:textId="28E31C0D"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w:t>
            </w:r>
          </w:p>
        </w:tc>
        <w:tc>
          <w:tcPr>
            <w:tcW w:w="844" w:type="dxa"/>
            <w:tcBorders>
              <w:top w:val="nil"/>
              <w:left w:val="nil"/>
              <w:bottom w:val="single" w:sz="8" w:space="0" w:color="auto"/>
              <w:right w:val="single" w:sz="8" w:space="0" w:color="auto"/>
            </w:tcBorders>
            <w:shd w:val="clear" w:color="auto" w:fill="auto"/>
            <w:vAlign w:val="center"/>
          </w:tcPr>
          <w:p w14:paraId="3396FFC0" w14:textId="2BB7DE1D"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5</w:t>
            </w:r>
          </w:p>
        </w:tc>
        <w:tc>
          <w:tcPr>
            <w:tcW w:w="651" w:type="dxa"/>
            <w:tcBorders>
              <w:top w:val="nil"/>
              <w:left w:val="nil"/>
              <w:bottom w:val="single" w:sz="8" w:space="0" w:color="auto"/>
              <w:right w:val="single" w:sz="8" w:space="0" w:color="auto"/>
            </w:tcBorders>
            <w:shd w:val="clear" w:color="auto" w:fill="auto"/>
            <w:vAlign w:val="center"/>
          </w:tcPr>
          <w:p w14:paraId="42DE4237" w14:textId="47D0CBA3"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5</w:t>
            </w:r>
          </w:p>
        </w:tc>
        <w:tc>
          <w:tcPr>
            <w:tcW w:w="2346" w:type="dxa"/>
            <w:tcBorders>
              <w:top w:val="nil"/>
              <w:left w:val="nil"/>
              <w:bottom w:val="single" w:sz="8" w:space="0" w:color="auto"/>
              <w:right w:val="single" w:sz="8" w:space="0" w:color="auto"/>
            </w:tcBorders>
            <w:shd w:val="clear" w:color="auto" w:fill="auto"/>
            <w:vAlign w:val="center"/>
          </w:tcPr>
          <w:p w14:paraId="639F0D2C" w14:textId="4B38F148" w:rsidR="00CA7E2F" w:rsidRPr="008D7601" w:rsidRDefault="00CA7E2F" w:rsidP="00CA7E2F">
            <w:pPr>
              <w:rPr>
                <w:rFonts w:ascii="Arial" w:hAnsi="Arial" w:cs="Arial"/>
                <w:color w:val="FF0000"/>
                <w:sz w:val="20"/>
                <w:szCs w:val="20"/>
              </w:rPr>
            </w:pPr>
          </w:p>
        </w:tc>
      </w:tr>
      <w:tr w:rsidR="00CA7E2F" w:rsidRPr="008D7601" w14:paraId="56359761" w14:textId="77777777" w:rsidTr="00CA7E2F">
        <w:trPr>
          <w:trHeight w:val="1993"/>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26D925A6"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lastRenderedPageBreak/>
              <w:t> </w:t>
            </w:r>
          </w:p>
        </w:tc>
        <w:tc>
          <w:tcPr>
            <w:tcW w:w="1985" w:type="dxa"/>
            <w:tcBorders>
              <w:top w:val="nil"/>
              <w:left w:val="nil"/>
              <w:bottom w:val="single" w:sz="8" w:space="0" w:color="auto"/>
              <w:right w:val="single" w:sz="8" w:space="0" w:color="auto"/>
            </w:tcBorders>
            <w:shd w:val="clear" w:color="auto" w:fill="auto"/>
            <w:hideMark/>
          </w:tcPr>
          <w:p w14:paraId="73861496" w14:textId="57E44166" w:rsidR="00CA7E2F" w:rsidRPr="00A01824" w:rsidRDefault="00CA7E2F" w:rsidP="00CA7E2F">
            <w:pPr>
              <w:jc w:val="center"/>
              <w:rPr>
                <w:rFonts w:ascii="Arial" w:hAnsi="Arial" w:cs="Arial"/>
                <w:color w:val="000000"/>
                <w:sz w:val="20"/>
                <w:szCs w:val="20"/>
              </w:rPr>
            </w:pPr>
            <w:r>
              <w:rPr>
                <w:rFonts w:ascii="Arial" w:hAnsi="Arial" w:cs="Arial"/>
                <w:sz w:val="22"/>
                <w:szCs w:val="22"/>
              </w:rPr>
              <w:t>Crime:</w:t>
            </w:r>
          </w:p>
        </w:tc>
        <w:tc>
          <w:tcPr>
            <w:tcW w:w="1276" w:type="dxa"/>
            <w:tcBorders>
              <w:top w:val="nil"/>
              <w:left w:val="nil"/>
              <w:bottom w:val="single" w:sz="8" w:space="0" w:color="auto"/>
              <w:right w:val="single" w:sz="8" w:space="0" w:color="auto"/>
            </w:tcBorders>
            <w:shd w:val="clear" w:color="auto" w:fill="auto"/>
            <w:hideMark/>
          </w:tcPr>
          <w:p w14:paraId="79D0C30A" w14:textId="1653AE0F" w:rsidR="00CA7E2F" w:rsidRPr="00A01824"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hideMark/>
          </w:tcPr>
          <w:p w14:paraId="58D73CE9" w14:textId="2502FB66" w:rsidR="00CA7E2F" w:rsidRPr="00A01824" w:rsidRDefault="00CA7E2F" w:rsidP="00CA7E2F">
            <w:pPr>
              <w:jc w:val="center"/>
              <w:rPr>
                <w:rFonts w:ascii="Arial" w:hAnsi="Arial" w:cs="Arial"/>
                <w:color w:val="000000"/>
                <w:sz w:val="20"/>
                <w:szCs w:val="20"/>
              </w:rPr>
            </w:pPr>
            <w:r>
              <w:rPr>
                <w:rFonts w:ascii="Arial" w:hAnsi="Arial" w:cs="Arial"/>
                <w:sz w:val="22"/>
                <w:szCs w:val="22"/>
              </w:rPr>
              <w:t>Crime:</w:t>
            </w:r>
          </w:p>
        </w:tc>
        <w:tc>
          <w:tcPr>
            <w:tcW w:w="843" w:type="dxa"/>
            <w:tcBorders>
              <w:top w:val="nil"/>
              <w:left w:val="nil"/>
              <w:bottom w:val="single" w:sz="8" w:space="0" w:color="auto"/>
              <w:right w:val="single" w:sz="8" w:space="0" w:color="auto"/>
            </w:tcBorders>
            <w:shd w:val="clear" w:color="auto" w:fill="auto"/>
            <w:vAlign w:val="center"/>
            <w:hideMark/>
          </w:tcPr>
          <w:p w14:paraId="54488E3C" w14:textId="77777777" w:rsidR="00CA7E2F" w:rsidRPr="00A01824" w:rsidRDefault="00CA7E2F" w:rsidP="00CA7E2F">
            <w:pPr>
              <w:jc w:val="center"/>
              <w:rPr>
                <w:rFonts w:ascii="Arial" w:hAnsi="Arial" w:cs="Arial"/>
                <w:color w:val="000000"/>
                <w:sz w:val="20"/>
                <w:szCs w:val="20"/>
              </w:rPr>
            </w:pPr>
            <w:r w:rsidRPr="00A01824">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7E857A98" w14:textId="0D264989" w:rsidR="00CA7E2F" w:rsidRPr="00A01824" w:rsidRDefault="00CA7E2F" w:rsidP="00CA7E2F">
            <w:pPr>
              <w:jc w:val="center"/>
              <w:rPr>
                <w:rFonts w:ascii="Arial" w:hAnsi="Arial" w:cs="Arial"/>
                <w:color w:val="000000"/>
                <w:sz w:val="20"/>
                <w:szCs w:val="20"/>
              </w:rPr>
            </w:pPr>
            <w:r w:rsidRPr="00A01824">
              <w:rPr>
                <w:rFonts w:ascii="Arial" w:hAnsi="Arial" w:cs="Arial"/>
                <w:color w:val="000000"/>
                <w:sz w:val="20"/>
                <w:szCs w:val="20"/>
              </w:rPr>
              <w:t>3</w:t>
            </w:r>
          </w:p>
        </w:tc>
        <w:tc>
          <w:tcPr>
            <w:tcW w:w="847" w:type="dxa"/>
            <w:tcBorders>
              <w:top w:val="nil"/>
              <w:left w:val="nil"/>
              <w:bottom w:val="single" w:sz="8" w:space="0" w:color="auto"/>
              <w:right w:val="single" w:sz="8" w:space="0" w:color="auto"/>
            </w:tcBorders>
            <w:shd w:val="clear" w:color="auto" w:fill="auto"/>
            <w:vAlign w:val="center"/>
            <w:hideMark/>
          </w:tcPr>
          <w:p w14:paraId="61BD2183" w14:textId="65989A18" w:rsidR="00CA7E2F" w:rsidRPr="00A01824" w:rsidRDefault="00CA7E2F" w:rsidP="00CA7E2F">
            <w:pPr>
              <w:jc w:val="center"/>
              <w:rPr>
                <w:rFonts w:ascii="Arial" w:hAnsi="Arial" w:cs="Arial"/>
                <w:color w:val="000000"/>
                <w:sz w:val="20"/>
                <w:szCs w:val="20"/>
              </w:rPr>
            </w:pPr>
            <w:r w:rsidRPr="00A01824">
              <w:rPr>
                <w:rFonts w:ascii="Arial" w:hAnsi="Arial" w:cs="Arial"/>
                <w:color w:val="000000"/>
                <w:sz w:val="20"/>
                <w:szCs w:val="20"/>
              </w:rPr>
              <w:t>9</w:t>
            </w:r>
          </w:p>
        </w:tc>
        <w:tc>
          <w:tcPr>
            <w:tcW w:w="2564" w:type="dxa"/>
            <w:tcBorders>
              <w:top w:val="nil"/>
              <w:left w:val="nil"/>
              <w:bottom w:val="single" w:sz="8" w:space="0" w:color="auto"/>
              <w:right w:val="single" w:sz="8" w:space="0" w:color="auto"/>
            </w:tcBorders>
            <w:shd w:val="clear" w:color="auto" w:fill="auto"/>
            <w:hideMark/>
          </w:tcPr>
          <w:p w14:paraId="2870C106" w14:textId="77777777" w:rsidR="00CA7E2F" w:rsidRDefault="00CA7E2F" w:rsidP="00CA7E2F">
            <w:pPr>
              <w:numPr>
                <w:ilvl w:val="0"/>
                <w:numId w:val="2"/>
              </w:numPr>
              <w:ind w:left="216" w:hanging="216"/>
              <w:rPr>
                <w:rFonts w:ascii="Arial" w:hAnsi="Arial" w:cs="Arial"/>
                <w:sz w:val="22"/>
                <w:szCs w:val="22"/>
              </w:rPr>
            </w:pPr>
            <w:r>
              <w:rPr>
                <w:rFonts w:ascii="Arial" w:hAnsi="Arial" w:cs="Arial"/>
                <w:sz w:val="22"/>
                <w:szCs w:val="22"/>
              </w:rPr>
              <w:t>Awareness of risk of theft or pickpockets</w:t>
            </w:r>
          </w:p>
          <w:p w14:paraId="08A9DD79" w14:textId="77777777" w:rsidR="00CA7E2F" w:rsidRDefault="00CA7E2F" w:rsidP="00CA7E2F">
            <w:pPr>
              <w:numPr>
                <w:ilvl w:val="0"/>
                <w:numId w:val="2"/>
              </w:numPr>
              <w:ind w:left="216" w:hanging="216"/>
              <w:rPr>
                <w:rFonts w:ascii="Arial" w:hAnsi="Arial" w:cs="Arial"/>
                <w:sz w:val="22"/>
                <w:szCs w:val="22"/>
              </w:rPr>
            </w:pPr>
            <w:r>
              <w:rPr>
                <w:rFonts w:ascii="Arial" w:hAnsi="Arial" w:cs="Arial"/>
                <w:sz w:val="22"/>
                <w:szCs w:val="22"/>
              </w:rPr>
              <w:t>Awareness of local scams or hotspots</w:t>
            </w:r>
          </w:p>
          <w:p w14:paraId="77A219B6" w14:textId="77777777" w:rsidR="00CA7E2F" w:rsidRDefault="00CA7E2F" w:rsidP="00CA7E2F">
            <w:pPr>
              <w:numPr>
                <w:ilvl w:val="0"/>
                <w:numId w:val="2"/>
              </w:numPr>
              <w:ind w:left="216" w:hanging="216"/>
              <w:rPr>
                <w:rFonts w:ascii="Arial" w:hAnsi="Arial" w:cs="Arial"/>
                <w:sz w:val="22"/>
                <w:szCs w:val="22"/>
              </w:rPr>
            </w:pPr>
            <w:r>
              <w:rPr>
                <w:rFonts w:ascii="Arial" w:hAnsi="Arial" w:cs="Arial"/>
                <w:sz w:val="22"/>
                <w:szCs w:val="22"/>
              </w:rPr>
              <w:t>Cash and card security/awareness</w:t>
            </w:r>
          </w:p>
          <w:p w14:paraId="2FBB8804" w14:textId="48560E55" w:rsidR="00CA7E2F" w:rsidRPr="00A01824"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485DCABC" w14:textId="1C6395C8" w:rsidR="00CA7E2F" w:rsidRPr="00A01824" w:rsidRDefault="00CA7E2F" w:rsidP="00CA7E2F">
            <w:pPr>
              <w:jc w:val="center"/>
              <w:rPr>
                <w:rFonts w:ascii="Arial" w:hAnsi="Arial" w:cs="Arial"/>
                <w:color w:val="000000"/>
                <w:sz w:val="20"/>
                <w:szCs w:val="20"/>
              </w:rPr>
            </w:pPr>
            <w:r w:rsidRPr="00A01824">
              <w:rPr>
                <w:rFonts w:ascii="Arial" w:hAnsi="Arial" w:cs="Arial"/>
                <w:color w:val="000000"/>
                <w:sz w:val="20"/>
                <w:szCs w:val="20"/>
              </w:rPr>
              <w:t>1</w:t>
            </w:r>
          </w:p>
        </w:tc>
        <w:tc>
          <w:tcPr>
            <w:tcW w:w="844" w:type="dxa"/>
            <w:tcBorders>
              <w:top w:val="nil"/>
              <w:left w:val="nil"/>
              <w:bottom w:val="single" w:sz="8" w:space="0" w:color="auto"/>
              <w:right w:val="single" w:sz="8" w:space="0" w:color="auto"/>
            </w:tcBorders>
            <w:shd w:val="clear" w:color="auto" w:fill="auto"/>
            <w:vAlign w:val="center"/>
            <w:hideMark/>
          </w:tcPr>
          <w:p w14:paraId="51375A80" w14:textId="52E8BF84" w:rsidR="00CA7E2F" w:rsidRPr="00A01824" w:rsidRDefault="00CA7E2F" w:rsidP="00CA7E2F">
            <w:pPr>
              <w:jc w:val="center"/>
              <w:rPr>
                <w:rFonts w:ascii="Arial" w:hAnsi="Arial" w:cs="Arial"/>
                <w:color w:val="000000"/>
                <w:sz w:val="20"/>
                <w:szCs w:val="20"/>
              </w:rPr>
            </w:pPr>
            <w:r w:rsidRPr="00A01824">
              <w:rPr>
                <w:rFonts w:ascii="Arial" w:hAnsi="Arial" w:cs="Arial"/>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hideMark/>
          </w:tcPr>
          <w:p w14:paraId="5397AFEC" w14:textId="2D16289A" w:rsidR="00CA7E2F" w:rsidRPr="00A01824" w:rsidRDefault="00CA7E2F" w:rsidP="00CA7E2F">
            <w:pPr>
              <w:jc w:val="center"/>
              <w:rPr>
                <w:rFonts w:ascii="Arial" w:hAnsi="Arial" w:cs="Arial"/>
                <w:color w:val="000000"/>
                <w:sz w:val="20"/>
                <w:szCs w:val="20"/>
              </w:rPr>
            </w:pPr>
            <w:r w:rsidRPr="00A01824">
              <w:rPr>
                <w:rFonts w:ascii="Arial" w:hAnsi="Arial" w:cs="Arial"/>
                <w:color w:val="000000"/>
                <w:sz w:val="20"/>
                <w:szCs w:val="20"/>
              </w:rPr>
              <w:t>3</w:t>
            </w:r>
          </w:p>
        </w:tc>
        <w:tc>
          <w:tcPr>
            <w:tcW w:w="2346" w:type="dxa"/>
            <w:tcBorders>
              <w:top w:val="nil"/>
              <w:left w:val="nil"/>
              <w:bottom w:val="single" w:sz="8" w:space="0" w:color="auto"/>
              <w:right w:val="single" w:sz="8" w:space="0" w:color="auto"/>
            </w:tcBorders>
            <w:shd w:val="clear" w:color="auto" w:fill="auto"/>
            <w:vAlign w:val="center"/>
          </w:tcPr>
          <w:p w14:paraId="7D44DF40" w14:textId="2A5C89CC" w:rsidR="00CA7E2F" w:rsidRPr="0033023B" w:rsidRDefault="00CA7E2F" w:rsidP="00CA7E2F">
            <w:pPr>
              <w:rPr>
                <w:rFonts w:ascii="Arial" w:hAnsi="Arial" w:cs="Arial"/>
                <w:color w:val="000000"/>
                <w:sz w:val="20"/>
                <w:szCs w:val="20"/>
                <w:highlight w:val="yellow"/>
              </w:rPr>
            </w:pPr>
          </w:p>
        </w:tc>
      </w:tr>
      <w:tr w:rsidR="00CA7E2F" w:rsidRPr="008D7601" w14:paraId="1F064023" w14:textId="77777777" w:rsidTr="00AA6DF3">
        <w:trPr>
          <w:trHeight w:val="1226"/>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0FD4B43"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tcPr>
          <w:p w14:paraId="703D402C" w14:textId="26E10347" w:rsidR="00CA7E2F" w:rsidRPr="008D7601" w:rsidRDefault="00CA7E2F" w:rsidP="00CA7E2F">
            <w:pPr>
              <w:jc w:val="center"/>
              <w:rPr>
                <w:rFonts w:ascii="Arial" w:hAnsi="Arial" w:cs="Arial"/>
                <w:color w:val="000000"/>
                <w:sz w:val="20"/>
                <w:szCs w:val="20"/>
              </w:rPr>
            </w:pPr>
            <w:r>
              <w:rPr>
                <w:rFonts w:ascii="Arial" w:hAnsi="Arial" w:cs="Arial"/>
                <w:sz w:val="22"/>
                <w:szCs w:val="22"/>
              </w:rPr>
              <w:t>Accommodation</w:t>
            </w:r>
          </w:p>
        </w:tc>
        <w:tc>
          <w:tcPr>
            <w:tcW w:w="1276" w:type="dxa"/>
            <w:tcBorders>
              <w:top w:val="nil"/>
              <w:left w:val="nil"/>
              <w:bottom w:val="single" w:sz="8" w:space="0" w:color="auto"/>
              <w:right w:val="single" w:sz="8" w:space="0" w:color="auto"/>
            </w:tcBorders>
            <w:shd w:val="clear" w:color="auto" w:fill="auto"/>
          </w:tcPr>
          <w:p w14:paraId="78D3DB55" w14:textId="4B5A3F40"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tcPr>
          <w:p w14:paraId="729235C0" w14:textId="7E7337D1" w:rsidR="00CA7E2F" w:rsidRPr="008D7601" w:rsidRDefault="00CA7E2F" w:rsidP="00CA7E2F">
            <w:pPr>
              <w:jc w:val="center"/>
              <w:rPr>
                <w:rFonts w:ascii="Arial" w:hAnsi="Arial" w:cs="Arial"/>
                <w:color w:val="000000"/>
                <w:sz w:val="20"/>
                <w:szCs w:val="20"/>
              </w:rPr>
            </w:pPr>
            <w:r>
              <w:rPr>
                <w:rFonts w:ascii="Arial" w:hAnsi="Arial" w:cs="Arial"/>
                <w:sz w:val="22"/>
                <w:szCs w:val="22"/>
              </w:rPr>
              <w:t>Accommodation</w:t>
            </w:r>
          </w:p>
        </w:tc>
        <w:tc>
          <w:tcPr>
            <w:tcW w:w="843" w:type="dxa"/>
            <w:tcBorders>
              <w:top w:val="nil"/>
              <w:left w:val="nil"/>
              <w:bottom w:val="single" w:sz="8" w:space="0" w:color="auto"/>
              <w:right w:val="single" w:sz="8" w:space="0" w:color="auto"/>
            </w:tcBorders>
            <w:shd w:val="clear" w:color="auto" w:fill="auto"/>
            <w:vAlign w:val="center"/>
          </w:tcPr>
          <w:p w14:paraId="6E24F9EA" w14:textId="2D377A35"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tcPr>
          <w:p w14:paraId="1B9466E5" w14:textId="4458201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4</w:t>
            </w:r>
          </w:p>
        </w:tc>
        <w:tc>
          <w:tcPr>
            <w:tcW w:w="847" w:type="dxa"/>
            <w:tcBorders>
              <w:top w:val="nil"/>
              <w:left w:val="nil"/>
              <w:bottom w:val="single" w:sz="8" w:space="0" w:color="auto"/>
              <w:right w:val="single" w:sz="8" w:space="0" w:color="auto"/>
            </w:tcBorders>
            <w:shd w:val="clear" w:color="auto" w:fill="auto"/>
            <w:vAlign w:val="center"/>
          </w:tcPr>
          <w:p w14:paraId="273C0D6D" w14:textId="7466A85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12</w:t>
            </w:r>
          </w:p>
        </w:tc>
        <w:tc>
          <w:tcPr>
            <w:tcW w:w="2564" w:type="dxa"/>
            <w:tcBorders>
              <w:top w:val="nil"/>
              <w:left w:val="nil"/>
              <w:bottom w:val="single" w:sz="8" w:space="0" w:color="auto"/>
              <w:right w:val="single" w:sz="8" w:space="0" w:color="auto"/>
            </w:tcBorders>
            <w:shd w:val="clear" w:color="auto" w:fill="auto"/>
          </w:tcPr>
          <w:p w14:paraId="311355FE" w14:textId="77777777" w:rsidR="00CA7E2F" w:rsidRDefault="00CA7E2F" w:rsidP="00CA7E2F">
            <w:pPr>
              <w:numPr>
                <w:ilvl w:val="0"/>
                <w:numId w:val="2"/>
              </w:numPr>
              <w:ind w:left="216" w:hanging="216"/>
              <w:rPr>
                <w:rFonts w:ascii="Arial" w:hAnsi="Arial" w:cs="Arial"/>
                <w:sz w:val="22"/>
                <w:szCs w:val="22"/>
              </w:rPr>
            </w:pPr>
            <w:r>
              <w:rPr>
                <w:rFonts w:ascii="Arial" w:hAnsi="Arial" w:cs="Arial"/>
                <w:sz w:val="22"/>
                <w:szCs w:val="22"/>
              </w:rPr>
              <w:t>Pre-book accommodation</w:t>
            </w:r>
          </w:p>
          <w:p w14:paraId="4DD6AEDD" w14:textId="77777777" w:rsidR="00CA7E2F" w:rsidRDefault="00CA7E2F" w:rsidP="00CA7E2F">
            <w:pPr>
              <w:numPr>
                <w:ilvl w:val="0"/>
                <w:numId w:val="2"/>
              </w:numPr>
              <w:ind w:left="216" w:hanging="216"/>
              <w:rPr>
                <w:rFonts w:ascii="Arial" w:hAnsi="Arial" w:cs="Arial"/>
                <w:sz w:val="22"/>
                <w:szCs w:val="22"/>
              </w:rPr>
            </w:pPr>
            <w:r>
              <w:rPr>
                <w:rFonts w:ascii="Arial" w:hAnsi="Arial" w:cs="Arial"/>
                <w:sz w:val="22"/>
                <w:szCs w:val="22"/>
              </w:rPr>
              <w:t>Stay in recognised accommodation</w:t>
            </w:r>
          </w:p>
          <w:p w14:paraId="3FFF39F7" w14:textId="77777777" w:rsidR="00CA7E2F" w:rsidRDefault="00CA7E2F" w:rsidP="00CA7E2F">
            <w:pPr>
              <w:numPr>
                <w:ilvl w:val="0"/>
                <w:numId w:val="2"/>
              </w:numPr>
              <w:ind w:left="216" w:hanging="216"/>
              <w:rPr>
                <w:rFonts w:ascii="Arial" w:hAnsi="Arial" w:cs="Arial"/>
                <w:sz w:val="22"/>
                <w:szCs w:val="22"/>
              </w:rPr>
            </w:pPr>
            <w:r>
              <w:rPr>
                <w:rFonts w:ascii="Arial" w:hAnsi="Arial" w:cs="Arial"/>
                <w:sz w:val="22"/>
                <w:szCs w:val="22"/>
              </w:rPr>
              <w:t>Familiarise yourself with emergency exits</w:t>
            </w:r>
          </w:p>
          <w:p w14:paraId="3D5F7EDD" w14:textId="77777777" w:rsidR="00CA7E2F" w:rsidRDefault="00CA7E2F" w:rsidP="00CA7E2F">
            <w:pPr>
              <w:numPr>
                <w:ilvl w:val="0"/>
                <w:numId w:val="2"/>
              </w:numPr>
              <w:ind w:left="216" w:hanging="216"/>
              <w:rPr>
                <w:rFonts w:ascii="Arial" w:hAnsi="Arial" w:cs="Arial"/>
                <w:sz w:val="22"/>
                <w:szCs w:val="22"/>
              </w:rPr>
            </w:pPr>
            <w:r>
              <w:rPr>
                <w:rFonts w:ascii="Arial" w:hAnsi="Arial" w:cs="Arial"/>
                <w:sz w:val="22"/>
                <w:szCs w:val="22"/>
              </w:rPr>
              <w:t>Security staff and arrangements</w:t>
            </w:r>
          </w:p>
          <w:p w14:paraId="1392BEBA" w14:textId="77777777" w:rsidR="00CA7E2F" w:rsidRDefault="00CA7E2F" w:rsidP="00CA7E2F">
            <w:pPr>
              <w:numPr>
                <w:ilvl w:val="0"/>
                <w:numId w:val="2"/>
              </w:numPr>
              <w:ind w:left="216" w:hanging="216"/>
              <w:rPr>
                <w:rFonts w:ascii="Arial" w:hAnsi="Arial" w:cs="Arial"/>
                <w:sz w:val="22"/>
                <w:szCs w:val="22"/>
              </w:rPr>
            </w:pPr>
            <w:r>
              <w:rPr>
                <w:rFonts w:ascii="Arial" w:hAnsi="Arial" w:cs="Arial"/>
                <w:sz w:val="22"/>
                <w:szCs w:val="22"/>
              </w:rPr>
              <w:t>Secure storage/safes</w:t>
            </w:r>
          </w:p>
          <w:p w14:paraId="45DBC4D9" w14:textId="20C14225"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tcPr>
          <w:p w14:paraId="1B1B7FCB" w14:textId="2155152F"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1</w:t>
            </w:r>
          </w:p>
        </w:tc>
        <w:tc>
          <w:tcPr>
            <w:tcW w:w="844" w:type="dxa"/>
            <w:tcBorders>
              <w:top w:val="nil"/>
              <w:left w:val="nil"/>
              <w:bottom w:val="single" w:sz="8" w:space="0" w:color="auto"/>
              <w:right w:val="single" w:sz="8" w:space="0" w:color="auto"/>
            </w:tcBorders>
            <w:shd w:val="clear" w:color="auto" w:fill="auto"/>
            <w:vAlign w:val="center"/>
          </w:tcPr>
          <w:p w14:paraId="090242C0" w14:textId="581A5E0D"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4</w:t>
            </w:r>
          </w:p>
        </w:tc>
        <w:tc>
          <w:tcPr>
            <w:tcW w:w="651" w:type="dxa"/>
            <w:tcBorders>
              <w:top w:val="nil"/>
              <w:left w:val="nil"/>
              <w:bottom w:val="single" w:sz="8" w:space="0" w:color="auto"/>
              <w:right w:val="single" w:sz="8" w:space="0" w:color="auto"/>
            </w:tcBorders>
            <w:shd w:val="clear" w:color="auto" w:fill="auto"/>
            <w:vAlign w:val="center"/>
          </w:tcPr>
          <w:p w14:paraId="36C77579" w14:textId="0696F87C"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4</w:t>
            </w:r>
          </w:p>
        </w:tc>
        <w:tc>
          <w:tcPr>
            <w:tcW w:w="2346" w:type="dxa"/>
            <w:tcBorders>
              <w:top w:val="nil"/>
              <w:left w:val="nil"/>
              <w:bottom w:val="single" w:sz="8" w:space="0" w:color="auto"/>
              <w:right w:val="single" w:sz="8" w:space="0" w:color="auto"/>
            </w:tcBorders>
            <w:shd w:val="clear" w:color="auto" w:fill="auto"/>
            <w:vAlign w:val="center"/>
          </w:tcPr>
          <w:p w14:paraId="1CF285DD" w14:textId="628D2FB8" w:rsidR="00CA7E2F" w:rsidRPr="008D7601" w:rsidRDefault="00CA7E2F" w:rsidP="00CA7E2F">
            <w:pPr>
              <w:rPr>
                <w:rFonts w:ascii="Arial" w:hAnsi="Arial" w:cs="Arial"/>
                <w:color w:val="FF0000"/>
                <w:sz w:val="20"/>
                <w:szCs w:val="20"/>
              </w:rPr>
            </w:pPr>
          </w:p>
        </w:tc>
      </w:tr>
      <w:tr w:rsidR="009D721E" w:rsidRPr="008D7601" w14:paraId="077D89F0" w14:textId="77777777" w:rsidTr="00CA7E2F">
        <w:trPr>
          <w:trHeight w:val="1303"/>
        </w:trPr>
        <w:tc>
          <w:tcPr>
            <w:tcW w:w="557" w:type="dxa"/>
            <w:tcBorders>
              <w:top w:val="nil"/>
              <w:left w:val="single" w:sz="8" w:space="0" w:color="auto"/>
              <w:bottom w:val="single" w:sz="4" w:space="0" w:color="auto"/>
              <w:right w:val="single" w:sz="8" w:space="0" w:color="auto"/>
            </w:tcBorders>
            <w:shd w:val="clear" w:color="auto" w:fill="auto"/>
            <w:vAlign w:val="center"/>
          </w:tcPr>
          <w:p w14:paraId="636A8930" w14:textId="77777777" w:rsidR="009D721E" w:rsidRPr="008D7601" w:rsidRDefault="009D721E" w:rsidP="00CA7E2F">
            <w:pPr>
              <w:jc w:val="center"/>
              <w:rPr>
                <w:rFonts w:ascii="Arial" w:hAnsi="Arial" w:cs="Arial"/>
                <w:b/>
                <w:bCs/>
                <w:color w:val="FF0000"/>
                <w:sz w:val="20"/>
                <w:szCs w:val="20"/>
              </w:rPr>
            </w:pPr>
          </w:p>
        </w:tc>
        <w:tc>
          <w:tcPr>
            <w:tcW w:w="1985" w:type="dxa"/>
            <w:tcBorders>
              <w:top w:val="nil"/>
              <w:left w:val="nil"/>
              <w:bottom w:val="single" w:sz="4" w:space="0" w:color="auto"/>
              <w:right w:val="single" w:sz="8" w:space="0" w:color="auto"/>
            </w:tcBorders>
            <w:shd w:val="clear" w:color="auto" w:fill="auto"/>
          </w:tcPr>
          <w:p w14:paraId="091DD42D" w14:textId="23EBD9BC" w:rsidR="009D721E" w:rsidRDefault="009D721E" w:rsidP="00CA7E2F">
            <w:pPr>
              <w:rPr>
                <w:rFonts w:ascii="Arial" w:hAnsi="Arial" w:cs="Arial"/>
                <w:sz w:val="22"/>
                <w:szCs w:val="22"/>
              </w:rPr>
            </w:pPr>
            <w:r>
              <w:rPr>
                <w:rFonts w:ascii="Arial" w:hAnsi="Arial" w:cs="Arial"/>
                <w:color w:val="000000"/>
                <w:sz w:val="20"/>
                <w:szCs w:val="20"/>
              </w:rPr>
              <w:t>Itinerary and comms</w:t>
            </w:r>
          </w:p>
        </w:tc>
        <w:tc>
          <w:tcPr>
            <w:tcW w:w="1276" w:type="dxa"/>
            <w:tcBorders>
              <w:top w:val="nil"/>
              <w:left w:val="nil"/>
              <w:bottom w:val="single" w:sz="4" w:space="0" w:color="auto"/>
              <w:right w:val="single" w:sz="8" w:space="0" w:color="auto"/>
            </w:tcBorders>
            <w:shd w:val="clear" w:color="auto" w:fill="auto"/>
          </w:tcPr>
          <w:p w14:paraId="58617EBD" w14:textId="3DB055F1" w:rsidR="009D721E" w:rsidRPr="00B06F18" w:rsidRDefault="009D721E"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4" w:space="0" w:color="auto"/>
              <w:right w:val="single" w:sz="8" w:space="0" w:color="auto"/>
            </w:tcBorders>
            <w:shd w:val="clear" w:color="auto" w:fill="auto"/>
          </w:tcPr>
          <w:p w14:paraId="70975A66" w14:textId="77777777" w:rsidR="009D721E" w:rsidRDefault="009D721E" w:rsidP="009D721E">
            <w:pPr>
              <w:pStyle w:val="ListParagraph"/>
              <w:numPr>
                <w:ilvl w:val="0"/>
                <w:numId w:val="3"/>
              </w:numPr>
              <w:rPr>
                <w:rFonts w:ascii="Arial" w:hAnsi="Arial" w:cs="Arial"/>
                <w:sz w:val="22"/>
                <w:szCs w:val="22"/>
              </w:rPr>
            </w:pPr>
            <w:r w:rsidRPr="002E34CB">
              <w:rPr>
                <w:rFonts w:ascii="Arial" w:hAnsi="Arial" w:cs="Arial"/>
                <w:sz w:val="22"/>
                <w:szCs w:val="22"/>
              </w:rPr>
              <w:t>Communications</w:t>
            </w:r>
            <w:r>
              <w:rPr>
                <w:rFonts w:ascii="Arial" w:hAnsi="Arial" w:cs="Arial"/>
                <w:sz w:val="22"/>
                <w:szCs w:val="22"/>
              </w:rPr>
              <w:t xml:space="preserve"> itinerary during the week</w:t>
            </w:r>
          </w:p>
          <w:p w14:paraId="7973EF0A" w14:textId="77777777" w:rsidR="009D721E" w:rsidRPr="002E34CB" w:rsidRDefault="009D721E" w:rsidP="009D721E">
            <w:pPr>
              <w:pStyle w:val="ListParagraph"/>
              <w:numPr>
                <w:ilvl w:val="0"/>
                <w:numId w:val="3"/>
              </w:numPr>
              <w:rPr>
                <w:rFonts w:ascii="Arial" w:hAnsi="Arial" w:cs="Arial"/>
                <w:sz w:val="22"/>
                <w:szCs w:val="22"/>
              </w:rPr>
            </w:pPr>
            <w:r>
              <w:rPr>
                <w:rFonts w:ascii="Arial" w:hAnsi="Arial" w:cs="Arial"/>
                <w:sz w:val="22"/>
                <w:szCs w:val="22"/>
              </w:rPr>
              <w:t>Issues occurring with UoG students including injuries or misconduct</w:t>
            </w:r>
          </w:p>
          <w:p w14:paraId="2F4801F0" w14:textId="77777777" w:rsidR="009D721E" w:rsidRDefault="009D721E" w:rsidP="00CA7E2F">
            <w:pPr>
              <w:rPr>
                <w:rFonts w:ascii="Arial" w:hAnsi="Arial" w:cs="Arial"/>
                <w:sz w:val="22"/>
                <w:szCs w:val="22"/>
              </w:rPr>
            </w:pPr>
          </w:p>
        </w:tc>
        <w:tc>
          <w:tcPr>
            <w:tcW w:w="843" w:type="dxa"/>
            <w:tcBorders>
              <w:top w:val="nil"/>
              <w:left w:val="nil"/>
              <w:bottom w:val="single" w:sz="8" w:space="0" w:color="auto"/>
              <w:right w:val="single" w:sz="8" w:space="0" w:color="auto"/>
            </w:tcBorders>
            <w:shd w:val="clear" w:color="auto" w:fill="auto"/>
            <w:vAlign w:val="center"/>
          </w:tcPr>
          <w:p w14:paraId="787F0F87" w14:textId="77777777" w:rsidR="009D721E" w:rsidRPr="008D7601" w:rsidRDefault="009D721E" w:rsidP="00CA7E2F">
            <w:pPr>
              <w:jc w:val="cente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tcPr>
          <w:p w14:paraId="3D83A8DA" w14:textId="77777777" w:rsidR="009D721E" w:rsidRPr="008D7601" w:rsidRDefault="009D721E" w:rsidP="00CA7E2F">
            <w:pPr>
              <w:jc w:val="center"/>
              <w:rPr>
                <w:rFonts w:ascii="Arial" w:hAnsi="Arial" w:cs="Arial"/>
                <w:color w:val="000000"/>
                <w:sz w:val="20"/>
                <w:szCs w:val="20"/>
              </w:rPr>
            </w:pPr>
          </w:p>
        </w:tc>
        <w:tc>
          <w:tcPr>
            <w:tcW w:w="847" w:type="dxa"/>
            <w:tcBorders>
              <w:top w:val="nil"/>
              <w:left w:val="nil"/>
              <w:bottom w:val="single" w:sz="4" w:space="0" w:color="auto"/>
              <w:right w:val="single" w:sz="8" w:space="0" w:color="auto"/>
            </w:tcBorders>
            <w:shd w:val="clear" w:color="auto" w:fill="auto"/>
            <w:vAlign w:val="center"/>
          </w:tcPr>
          <w:p w14:paraId="7EF181F1" w14:textId="77777777" w:rsidR="009D721E" w:rsidRPr="008D7601" w:rsidRDefault="009D721E" w:rsidP="00CA7E2F">
            <w:pPr>
              <w:jc w:val="center"/>
              <w:rPr>
                <w:rFonts w:ascii="Arial" w:hAnsi="Arial" w:cs="Arial"/>
                <w:color w:val="000000"/>
                <w:sz w:val="20"/>
                <w:szCs w:val="20"/>
              </w:rPr>
            </w:pPr>
          </w:p>
        </w:tc>
        <w:tc>
          <w:tcPr>
            <w:tcW w:w="2564" w:type="dxa"/>
            <w:tcBorders>
              <w:top w:val="nil"/>
              <w:left w:val="nil"/>
              <w:bottom w:val="single" w:sz="4" w:space="0" w:color="auto"/>
              <w:right w:val="single" w:sz="8" w:space="0" w:color="auto"/>
            </w:tcBorders>
            <w:shd w:val="clear" w:color="auto" w:fill="auto"/>
          </w:tcPr>
          <w:p w14:paraId="4A2C181C" w14:textId="77777777" w:rsidR="009D721E" w:rsidRDefault="009D721E" w:rsidP="00CA7E2F">
            <w:pPr>
              <w:numPr>
                <w:ilvl w:val="0"/>
                <w:numId w:val="1"/>
              </w:numPr>
              <w:ind w:left="216" w:hanging="216"/>
              <w:rPr>
                <w:rFonts w:ascii="Arial" w:hAnsi="Arial" w:cs="Arial"/>
                <w:sz w:val="22"/>
                <w:szCs w:val="22"/>
              </w:rPr>
            </w:pPr>
            <w:r>
              <w:rPr>
                <w:rFonts w:ascii="Arial" w:hAnsi="Arial" w:cs="Arial"/>
                <w:sz w:val="22"/>
                <w:szCs w:val="22"/>
              </w:rPr>
              <w:t>Itinerary and attendees list provided before event</w:t>
            </w:r>
          </w:p>
          <w:p w14:paraId="1212F716" w14:textId="4B86AB35" w:rsidR="009D721E" w:rsidRDefault="009D721E" w:rsidP="00CA7E2F">
            <w:pPr>
              <w:numPr>
                <w:ilvl w:val="0"/>
                <w:numId w:val="1"/>
              </w:numPr>
              <w:ind w:left="216" w:hanging="216"/>
              <w:rPr>
                <w:rFonts w:ascii="Arial" w:hAnsi="Arial" w:cs="Arial"/>
                <w:sz w:val="22"/>
                <w:szCs w:val="22"/>
              </w:rPr>
            </w:pPr>
            <w:r>
              <w:rPr>
                <w:rFonts w:ascii="Arial" w:hAnsi="Arial" w:cs="Arial"/>
                <w:sz w:val="22"/>
                <w:szCs w:val="22"/>
              </w:rPr>
              <w:t>Lead attendees to have contact information of GSU staff back in UK</w:t>
            </w:r>
            <w:bookmarkStart w:id="0" w:name="_GoBack"/>
            <w:bookmarkEnd w:id="0"/>
          </w:p>
        </w:tc>
        <w:tc>
          <w:tcPr>
            <w:tcW w:w="844" w:type="dxa"/>
            <w:tcBorders>
              <w:top w:val="nil"/>
              <w:left w:val="nil"/>
              <w:bottom w:val="single" w:sz="4" w:space="0" w:color="auto"/>
              <w:right w:val="single" w:sz="8" w:space="0" w:color="auto"/>
            </w:tcBorders>
            <w:shd w:val="clear" w:color="auto" w:fill="auto"/>
            <w:vAlign w:val="center"/>
          </w:tcPr>
          <w:p w14:paraId="7C9DB645" w14:textId="77777777" w:rsidR="009D721E" w:rsidRPr="008D7601" w:rsidRDefault="009D721E" w:rsidP="00CA7E2F">
            <w:pPr>
              <w:jc w:val="center"/>
              <w:rPr>
                <w:rFonts w:ascii="Arial" w:hAnsi="Arial" w:cs="Arial"/>
                <w:color w:val="000000"/>
                <w:sz w:val="20"/>
                <w:szCs w:val="20"/>
              </w:rPr>
            </w:pPr>
          </w:p>
        </w:tc>
        <w:tc>
          <w:tcPr>
            <w:tcW w:w="844" w:type="dxa"/>
            <w:tcBorders>
              <w:top w:val="nil"/>
              <w:left w:val="nil"/>
              <w:bottom w:val="single" w:sz="4" w:space="0" w:color="auto"/>
              <w:right w:val="single" w:sz="8" w:space="0" w:color="auto"/>
            </w:tcBorders>
            <w:shd w:val="clear" w:color="auto" w:fill="auto"/>
            <w:vAlign w:val="center"/>
          </w:tcPr>
          <w:p w14:paraId="49666682" w14:textId="77777777" w:rsidR="009D721E" w:rsidRPr="008D7601" w:rsidRDefault="009D721E" w:rsidP="00CA7E2F">
            <w:pPr>
              <w:jc w:val="center"/>
              <w:rPr>
                <w:rFonts w:ascii="Arial" w:hAnsi="Arial" w:cs="Arial"/>
                <w:color w:val="000000"/>
                <w:sz w:val="20"/>
                <w:szCs w:val="20"/>
              </w:rPr>
            </w:pPr>
          </w:p>
        </w:tc>
        <w:tc>
          <w:tcPr>
            <w:tcW w:w="651" w:type="dxa"/>
            <w:tcBorders>
              <w:top w:val="nil"/>
              <w:left w:val="nil"/>
              <w:bottom w:val="single" w:sz="4" w:space="0" w:color="auto"/>
              <w:right w:val="single" w:sz="8" w:space="0" w:color="auto"/>
            </w:tcBorders>
            <w:shd w:val="clear" w:color="auto" w:fill="auto"/>
            <w:vAlign w:val="center"/>
          </w:tcPr>
          <w:p w14:paraId="7877635D" w14:textId="77777777" w:rsidR="009D721E" w:rsidRPr="008D7601" w:rsidRDefault="009D721E" w:rsidP="00CA7E2F">
            <w:pPr>
              <w:jc w:val="center"/>
              <w:rPr>
                <w:rFonts w:ascii="Arial" w:hAnsi="Arial" w:cs="Arial"/>
                <w:color w:val="000000"/>
                <w:sz w:val="20"/>
                <w:szCs w:val="20"/>
              </w:rPr>
            </w:pPr>
          </w:p>
        </w:tc>
        <w:tc>
          <w:tcPr>
            <w:tcW w:w="2346" w:type="dxa"/>
            <w:tcBorders>
              <w:top w:val="nil"/>
              <w:left w:val="nil"/>
              <w:bottom w:val="single" w:sz="4" w:space="0" w:color="auto"/>
              <w:right w:val="single" w:sz="8" w:space="0" w:color="auto"/>
            </w:tcBorders>
            <w:shd w:val="clear" w:color="auto" w:fill="auto"/>
            <w:vAlign w:val="center"/>
          </w:tcPr>
          <w:p w14:paraId="172BD455" w14:textId="77777777" w:rsidR="009D721E" w:rsidRPr="008D7601" w:rsidRDefault="009D721E" w:rsidP="00CA7E2F">
            <w:pPr>
              <w:rPr>
                <w:rFonts w:ascii="Arial" w:hAnsi="Arial" w:cs="Arial"/>
                <w:color w:val="FF0000"/>
                <w:sz w:val="20"/>
                <w:szCs w:val="20"/>
              </w:rPr>
            </w:pPr>
          </w:p>
        </w:tc>
      </w:tr>
      <w:tr w:rsidR="00CA7E2F" w:rsidRPr="008D7601" w14:paraId="04FDE203" w14:textId="77777777" w:rsidTr="00CA7E2F">
        <w:trPr>
          <w:trHeight w:val="1303"/>
        </w:trPr>
        <w:tc>
          <w:tcPr>
            <w:tcW w:w="557" w:type="dxa"/>
            <w:tcBorders>
              <w:top w:val="nil"/>
              <w:left w:val="single" w:sz="8" w:space="0" w:color="auto"/>
              <w:bottom w:val="single" w:sz="4" w:space="0" w:color="auto"/>
              <w:right w:val="single" w:sz="8" w:space="0" w:color="auto"/>
            </w:tcBorders>
            <w:shd w:val="clear" w:color="auto" w:fill="auto"/>
            <w:vAlign w:val="center"/>
            <w:hideMark/>
          </w:tcPr>
          <w:p w14:paraId="4DD731D1"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4" w:space="0" w:color="auto"/>
              <w:right w:val="single" w:sz="8" w:space="0" w:color="auto"/>
            </w:tcBorders>
            <w:shd w:val="clear" w:color="auto" w:fill="auto"/>
            <w:hideMark/>
          </w:tcPr>
          <w:p w14:paraId="21478E7D" w14:textId="77777777" w:rsidR="00CA7E2F" w:rsidRDefault="00CA7E2F" w:rsidP="00CA7E2F">
            <w:pPr>
              <w:rPr>
                <w:rFonts w:ascii="Arial" w:hAnsi="Arial" w:cs="Arial"/>
                <w:sz w:val="22"/>
                <w:szCs w:val="22"/>
              </w:rPr>
            </w:pPr>
            <w:r>
              <w:rPr>
                <w:rFonts w:ascii="Arial" w:hAnsi="Arial" w:cs="Arial"/>
                <w:sz w:val="22"/>
                <w:szCs w:val="22"/>
              </w:rPr>
              <w:t>Transport</w:t>
            </w:r>
          </w:p>
          <w:p w14:paraId="51322721" w14:textId="77777777" w:rsidR="00CA7E2F" w:rsidRDefault="00CA7E2F" w:rsidP="00CA7E2F">
            <w:pPr>
              <w:rPr>
                <w:rFonts w:ascii="Arial" w:hAnsi="Arial" w:cs="Arial"/>
                <w:sz w:val="22"/>
                <w:szCs w:val="22"/>
              </w:rPr>
            </w:pPr>
          </w:p>
          <w:p w14:paraId="0C13EF0A" w14:textId="77777777" w:rsidR="00CA7E2F" w:rsidRDefault="00CA7E2F" w:rsidP="00CA7E2F">
            <w:pPr>
              <w:rPr>
                <w:rFonts w:ascii="Arial" w:hAnsi="Arial" w:cs="Arial"/>
                <w:sz w:val="22"/>
                <w:szCs w:val="22"/>
              </w:rPr>
            </w:pPr>
          </w:p>
          <w:p w14:paraId="539EF41E" w14:textId="52AF250D" w:rsidR="00CA7E2F" w:rsidRPr="008D7601" w:rsidRDefault="00CA7E2F" w:rsidP="00CA7E2F">
            <w:pPr>
              <w:jc w:val="center"/>
              <w:rPr>
                <w:rFonts w:ascii="Arial" w:hAnsi="Arial" w:cs="Arial"/>
                <w:color w:val="000000"/>
                <w:sz w:val="20"/>
                <w:szCs w:val="20"/>
              </w:rPr>
            </w:pPr>
          </w:p>
        </w:tc>
        <w:tc>
          <w:tcPr>
            <w:tcW w:w="1276" w:type="dxa"/>
            <w:tcBorders>
              <w:top w:val="nil"/>
              <w:left w:val="nil"/>
              <w:bottom w:val="single" w:sz="4" w:space="0" w:color="auto"/>
              <w:right w:val="single" w:sz="8" w:space="0" w:color="auto"/>
            </w:tcBorders>
            <w:shd w:val="clear" w:color="auto" w:fill="auto"/>
            <w:hideMark/>
          </w:tcPr>
          <w:p w14:paraId="140810E5" w14:textId="10452016"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4" w:space="0" w:color="auto"/>
              <w:right w:val="single" w:sz="8" w:space="0" w:color="auto"/>
            </w:tcBorders>
            <w:shd w:val="clear" w:color="auto" w:fill="auto"/>
            <w:hideMark/>
          </w:tcPr>
          <w:p w14:paraId="25313CDF" w14:textId="77777777" w:rsidR="00CA7E2F" w:rsidRDefault="00CA7E2F" w:rsidP="00CA7E2F">
            <w:pPr>
              <w:rPr>
                <w:rFonts w:ascii="Arial" w:hAnsi="Arial" w:cs="Arial"/>
                <w:sz w:val="22"/>
                <w:szCs w:val="22"/>
              </w:rPr>
            </w:pPr>
            <w:r>
              <w:rPr>
                <w:rFonts w:ascii="Arial" w:hAnsi="Arial" w:cs="Arial"/>
                <w:sz w:val="22"/>
                <w:szCs w:val="22"/>
              </w:rPr>
              <w:t>Transport</w:t>
            </w:r>
          </w:p>
          <w:p w14:paraId="6CF8F8DF" w14:textId="77777777" w:rsidR="00CA7E2F" w:rsidRDefault="00CA7E2F" w:rsidP="00CA7E2F">
            <w:pPr>
              <w:rPr>
                <w:rFonts w:ascii="Arial" w:hAnsi="Arial" w:cs="Arial"/>
                <w:sz w:val="22"/>
                <w:szCs w:val="22"/>
              </w:rPr>
            </w:pPr>
          </w:p>
          <w:p w14:paraId="26707641" w14:textId="77777777" w:rsidR="00CA7E2F" w:rsidRDefault="00CA7E2F" w:rsidP="00CA7E2F">
            <w:pPr>
              <w:rPr>
                <w:rFonts w:ascii="Arial" w:hAnsi="Arial" w:cs="Arial"/>
                <w:sz w:val="22"/>
                <w:szCs w:val="22"/>
              </w:rPr>
            </w:pPr>
          </w:p>
          <w:p w14:paraId="147CED8C" w14:textId="1C6F2F5B" w:rsidR="00CA7E2F" w:rsidRPr="008D7601" w:rsidRDefault="00CA7E2F" w:rsidP="00CA7E2F">
            <w:pPr>
              <w:jc w:val="center"/>
              <w:rPr>
                <w:rFonts w:ascii="Arial" w:hAnsi="Arial" w:cs="Arial"/>
                <w:color w:val="000000"/>
                <w:sz w:val="20"/>
                <w:szCs w:val="20"/>
              </w:rPr>
            </w:pPr>
          </w:p>
        </w:tc>
        <w:tc>
          <w:tcPr>
            <w:tcW w:w="843" w:type="dxa"/>
            <w:tcBorders>
              <w:top w:val="nil"/>
              <w:left w:val="nil"/>
              <w:bottom w:val="single" w:sz="8" w:space="0" w:color="auto"/>
              <w:right w:val="single" w:sz="8" w:space="0" w:color="auto"/>
            </w:tcBorders>
            <w:shd w:val="clear" w:color="auto" w:fill="auto"/>
            <w:vAlign w:val="center"/>
            <w:hideMark/>
          </w:tcPr>
          <w:p w14:paraId="17B1CADC"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hideMark/>
          </w:tcPr>
          <w:p w14:paraId="1AC019D7"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7" w:type="dxa"/>
            <w:tcBorders>
              <w:top w:val="nil"/>
              <w:left w:val="nil"/>
              <w:bottom w:val="single" w:sz="4" w:space="0" w:color="auto"/>
              <w:right w:val="single" w:sz="8" w:space="0" w:color="auto"/>
            </w:tcBorders>
            <w:shd w:val="clear" w:color="auto" w:fill="auto"/>
            <w:vAlign w:val="center"/>
            <w:hideMark/>
          </w:tcPr>
          <w:p w14:paraId="56ABFE42"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564" w:type="dxa"/>
            <w:tcBorders>
              <w:top w:val="nil"/>
              <w:left w:val="nil"/>
              <w:bottom w:val="single" w:sz="4" w:space="0" w:color="auto"/>
              <w:right w:val="single" w:sz="8" w:space="0" w:color="auto"/>
            </w:tcBorders>
            <w:shd w:val="clear" w:color="auto" w:fill="auto"/>
            <w:hideMark/>
          </w:tcPr>
          <w:p w14:paraId="767CC31F"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Use only registered taxis</w:t>
            </w:r>
          </w:p>
          <w:p w14:paraId="2B5673EC"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Arrange airport collection where possible</w:t>
            </w:r>
          </w:p>
          <w:p w14:paraId="2EAA01B9" w14:textId="77777777" w:rsidR="00CA7E2F" w:rsidRPr="005E7556"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Check safety </w:t>
            </w:r>
            <w:r>
              <w:rPr>
                <w:rFonts w:ascii="Arial" w:hAnsi="Arial" w:cs="Arial"/>
                <w:sz w:val="22"/>
                <w:szCs w:val="22"/>
              </w:rPr>
              <w:t xml:space="preserve">and road worthiness </w:t>
            </w:r>
            <w:r w:rsidRPr="005E7556">
              <w:rPr>
                <w:rFonts w:ascii="Arial" w:hAnsi="Arial" w:cs="Arial"/>
                <w:sz w:val="22"/>
                <w:szCs w:val="22"/>
              </w:rPr>
              <w:t xml:space="preserve">of </w:t>
            </w:r>
            <w:r>
              <w:rPr>
                <w:rFonts w:ascii="Arial" w:hAnsi="Arial" w:cs="Arial"/>
                <w:sz w:val="22"/>
                <w:szCs w:val="22"/>
              </w:rPr>
              <w:t>any hire vehicle</w:t>
            </w:r>
          </w:p>
          <w:p w14:paraId="4B10D9A4"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Avoid driving at night</w:t>
            </w:r>
          </w:p>
          <w:p w14:paraId="607A54B3"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If possible, share long distance driving</w:t>
            </w:r>
          </w:p>
          <w:p w14:paraId="501034FD" w14:textId="77777777" w:rsidR="00CA7E2F" w:rsidRPr="00BC2513" w:rsidRDefault="00CA7E2F" w:rsidP="00CA7E2F">
            <w:pPr>
              <w:numPr>
                <w:ilvl w:val="0"/>
                <w:numId w:val="1"/>
              </w:numPr>
              <w:ind w:left="216" w:hanging="216"/>
              <w:rPr>
                <w:rFonts w:ascii="Arial" w:hAnsi="Arial" w:cs="Arial"/>
                <w:sz w:val="22"/>
                <w:szCs w:val="22"/>
              </w:rPr>
            </w:pPr>
            <w:r>
              <w:rPr>
                <w:rFonts w:ascii="Arial" w:hAnsi="Arial" w:cs="Arial"/>
                <w:sz w:val="22"/>
                <w:szCs w:val="22"/>
              </w:rPr>
              <w:lastRenderedPageBreak/>
              <w:t>Ensure all internal transfers are booked in advance of travel (where possible).</w:t>
            </w:r>
          </w:p>
          <w:p w14:paraId="1F4609D0" w14:textId="7FABA242" w:rsidR="00CA7E2F" w:rsidRPr="008D7601" w:rsidRDefault="00CA7E2F" w:rsidP="00CA7E2F">
            <w:pPr>
              <w:jc w:val="center"/>
              <w:rPr>
                <w:rFonts w:ascii="Arial" w:hAnsi="Arial" w:cs="Arial"/>
                <w:color w:val="000000"/>
                <w:sz w:val="20"/>
                <w:szCs w:val="20"/>
              </w:rPr>
            </w:pPr>
          </w:p>
        </w:tc>
        <w:tc>
          <w:tcPr>
            <w:tcW w:w="844" w:type="dxa"/>
            <w:tcBorders>
              <w:top w:val="nil"/>
              <w:left w:val="nil"/>
              <w:bottom w:val="single" w:sz="4" w:space="0" w:color="auto"/>
              <w:right w:val="single" w:sz="8" w:space="0" w:color="auto"/>
            </w:tcBorders>
            <w:shd w:val="clear" w:color="auto" w:fill="auto"/>
            <w:vAlign w:val="center"/>
            <w:hideMark/>
          </w:tcPr>
          <w:p w14:paraId="5CF33040"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lastRenderedPageBreak/>
              <w:t>2</w:t>
            </w:r>
          </w:p>
        </w:tc>
        <w:tc>
          <w:tcPr>
            <w:tcW w:w="844" w:type="dxa"/>
            <w:tcBorders>
              <w:top w:val="nil"/>
              <w:left w:val="nil"/>
              <w:bottom w:val="single" w:sz="4" w:space="0" w:color="auto"/>
              <w:right w:val="single" w:sz="8" w:space="0" w:color="auto"/>
            </w:tcBorders>
            <w:shd w:val="clear" w:color="auto" w:fill="auto"/>
            <w:vAlign w:val="center"/>
            <w:hideMark/>
          </w:tcPr>
          <w:p w14:paraId="788EF03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w:t>
            </w:r>
          </w:p>
        </w:tc>
        <w:tc>
          <w:tcPr>
            <w:tcW w:w="651" w:type="dxa"/>
            <w:tcBorders>
              <w:top w:val="nil"/>
              <w:left w:val="nil"/>
              <w:bottom w:val="single" w:sz="4" w:space="0" w:color="auto"/>
              <w:right w:val="single" w:sz="8" w:space="0" w:color="auto"/>
            </w:tcBorders>
            <w:shd w:val="clear" w:color="auto" w:fill="auto"/>
            <w:vAlign w:val="center"/>
            <w:hideMark/>
          </w:tcPr>
          <w:p w14:paraId="1EA2A6E8"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2346" w:type="dxa"/>
            <w:tcBorders>
              <w:top w:val="nil"/>
              <w:left w:val="nil"/>
              <w:bottom w:val="single" w:sz="4" w:space="0" w:color="auto"/>
              <w:right w:val="single" w:sz="8" w:space="0" w:color="auto"/>
            </w:tcBorders>
            <w:shd w:val="clear" w:color="auto" w:fill="auto"/>
            <w:vAlign w:val="center"/>
          </w:tcPr>
          <w:p w14:paraId="60E9D0D8" w14:textId="5D6C9A81" w:rsidR="00CA7E2F" w:rsidRPr="008D7601" w:rsidRDefault="00CA7E2F" w:rsidP="00CA7E2F">
            <w:pPr>
              <w:rPr>
                <w:rFonts w:ascii="Arial" w:hAnsi="Arial" w:cs="Arial"/>
                <w:color w:val="FF0000"/>
                <w:sz w:val="20"/>
                <w:szCs w:val="20"/>
              </w:rPr>
            </w:pPr>
          </w:p>
        </w:tc>
      </w:tr>
      <w:tr w:rsidR="00CA7E2F" w:rsidRPr="008D7601" w14:paraId="4FF1CDC6" w14:textId="77777777" w:rsidTr="00CA7E2F">
        <w:trPr>
          <w:trHeight w:val="2115"/>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9C6C04"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single" w:sz="4" w:space="0" w:color="auto"/>
              <w:left w:val="nil"/>
              <w:bottom w:val="single" w:sz="8" w:space="0" w:color="auto"/>
              <w:right w:val="single" w:sz="8" w:space="0" w:color="auto"/>
            </w:tcBorders>
            <w:shd w:val="clear" w:color="auto" w:fill="auto"/>
            <w:hideMark/>
          </w:tcPr>
          <w:p w14:paraId="50E89B5C" w14:textId="0E4CD8B4"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Theft or loss of ID documents and other belongings: passport, driving license, bank cards, travel tickets, laptop</w:t>
            </w:r>
          </w:p>
        </w:tc>
        <w:tc>
          <w:tcPr>
            <w:tcW w:w="1276" w:type="dxa"/>
            <w:tcBorders>
              <w:top w:val="single" w:sz="4" w:space="0" w:color="auto"/>
              <w:left w:val="nil"/>
              <w:bottom w:val="single" w:sz="8" w:space="0" w:color="auto"/>
              <w:right w:val="single" w:sz="8" w:space="0" w:color="auto"/>
            </w:tcBorders>
            <w:shd w:val="clear" w:color="auto" w:fill="auto"/>
            <w:hideMark/>
          </w:tcPr>
          <w:p w14:paraId="069D0453" w14:textId="7E809255"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single" w:sz="4" w:space="0" w:color="auto"/>
              <w:left w:val="nil"/>
              <w:bottom w:val="single" w:sz="8" w:space="0" w:color="auto"/>
              <w:right w:val="single" w:sz="8" w:space="0" w:color="auto"/>
            </w:tcBorders>
            <w:shd w:val="clear" w:color="auto" w:fill="auto"/>
            <w:hideMark/>
          </w:tcPr>
          <w:p w14:paraId="50BB86D8" w14:textId="43755D2D"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Theft or loss of ID documents and other belongings: passport, driving license, bank cards, travel tickets, laptop</w:t>
            </w:r>
          </w:p>
        </w:tc>
        <w:tc>
          <w:tcPr>
            <w:tcW w:w="843" w:type="dxa"/>
            <w:tcBorders>
              <w:top w:val="nil"/>
              <w:left w:val="nil"/>
              <w:bottom w:val="single" w:sz="8" w:space="0" w:color="auto"/>
              <w:right w:val="single" w:sz="8" w:space="0" w:color="auto"/>
            </w:tcBorders>
            <w:shd w:val="clear" w:color="auto" w:fill="auto"/>
            <w:vAlign w:val="center"/>
            <w:hideMark/>
          </w:tcPr>
          <w:p w14:paraId="4530EA21"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hideMark/>
          </w:tcPr>
          <w:p w14:paraId="0092CFC8"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7" w:type="dxa"/>
            <w:tcBorders>
              <w:top w:val="single" w:sz="4" w:space="0" w:color="auto"/>
              <w:left w:val="nil"/>
              <w:bottom w:val="single" w:sz="8" w:space="0" w:color="auto"/>
              <w:right w:val="single" w:sz="8" w:space="0" w:color="auto"/>
            </w:tcBorders>
            <w:shd w:val="clear" w:color="auto" w:fill="auto"/>
            <w:vAlign w:val="center"/>
            <w:hideMark/>
          </w:tcPr>
          <w:p w14:paraId="1B39CC54"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564" w:type="dxa"/>
            <w:tcBorders>
              <w:top w:val="single" w:sz="4" w:space="0" w:color="auto"/>
              <w:left w:val="nil"/>
              <w:bottom w:val="single" w:sz="8" w:space="0" w:color="auto"/>
              <w:right w:val="single" w:sz="8" w:space="0" w:color="auto"/>
            </w:tcBorders>
            <w:shd w:val="clear" w:color="auto" w:fill="auto"/>
            <w:hideMark/>
          </w:tcPr>
          <w:p w14:paraId="2361912B" w14:textId="77777777" w:rsidR="00CA7E2F" w:rsidRPr="005E7556"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Keep items secure. </w:t>
            </w:r>
          </w:p>
          <w:p w14:paraId="710ADB16" w14:textId="77777777" w:rsidR="00CA7E2F" w:rsidRPr="005E7556"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Record details of numbers, issue dates, etc. and store separately both with you and at home.</w:t>
            </w:r>
          </w:p>
          <w:p w14:paraId="4883CB3C" w14:textId="77777777" w:rsidR="00CA7E2F" w:rsidRPr="005E7556"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Have emergency contact numbers.</w:t>
            </w:r>
          </w:p>
          <w:p w14:paraId="03189A89"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Report to police if theft suspected. Minimise amount of cash carried.</w:t>
            </w:r>
          </w:p>
          <w:p w14:paraId="13606D7D" w14:textId="18CD9F36" w:rsidR="00CA7E2F" w:rsidRPr="008D7601" w:rsidRDefault="00CA7E2F" w:rsidP="00CA7E2F">
            <w:pP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hideMark/>
          </w:tcPr>
          <w:p w14:paraId="75551183"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w:t>
            </w:r>
          </w:p>
        </w:tc>
        <w:tc>
          <w:tcPr>
            <w:tcW w:w="844" w:type="dxa"/>
            <w:tcBorders>
              <w:top w:val="single" w:sz="4" w:space="0" w:color="auto"/>
              <w:left w:val="nil"/>
              <w:bottom w:val="single" w:sz="8" w:space="0" w:color="auto"/>
              <w:right w:val="single" w:sz="8" w:space="0" w:color="auto"/>
            </w:tcBorders>
            <w:shd w:val="clear" w:color="auto" w:fill="auto"/>
            <w:vAlign w:val="center"/>
            <w:hideMark/>
          </w:tcPr>
          <w:p w14:paraId="5B8DC084"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651" w:type="dxa"/>
            <w:tcBorders>
              <w:top w:val="single" w:sz="4" w:space="0" w:color="auto"/>
              <w:left w:val="nil"/>
              <w:bottom w:val="single" w:sz="8" w:space="0" w:color="auto"/>
              <w:right w:val="single" w:sz="8" w:space="0" w:color="auto"/>
            </w:tcBorders>
            <w:shd w:val="clear" w:color="auto" w:fill="auto"/>
            <w:vAlign w:val="center"/>
            <w:hideMark/>
          </w:tcPr>
          <w:p w14:paraId="681F7C2A"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2346" w:type="dxa"/>
            <w:tcBorders>
              <w:top w:val="single" w:sz="4" w:space="0" w:color="auto"/>
              <w:left w:val="nil"/>
              <w:bottom w:val="single" w:sz="8" w:space="0" w:color="auto"/>
              <w:right w:val="single" w:sz="8" w:space="0" w:color="auto"/>
            </w:tcBorders>
            <w:shd w:val="clear" w:color="auto" w:fill="auto"/>
            <w:vAlign w:val="center"/>
          </w:tcPr>
          <w:p w14:paraId="1AEB4CE6" w14:textId="2A703FF3" w:rsidR="00CA7E2F" w:rsidRPr="008D7601" w:rsidRDefault="00CA7E2F" w:rsidP="00CA7E2F">
            <w:pPr>
              <w:rPr>
                <w:rFonts w:ascii="Arial" w:hAnsi="Arial" w:cs="Arial"/>
                <w:color w:val="FF0000"/>
                <w:sz w:val="20"/>
                <w:szCs w:val="20"/>
              </w:rPr>
            </w:pPr>
          </w:p>
        </w:tc>
      </w:tr>
      <w:tr w:rsidR="00CA7E2F" w:rsidRPr="008D7601" w14:paraId="192CBAEE" w14:textId="77777777" w:rsidTr="00AA6DF3">
        <w:trPr>
          <w:trHeight w:val="2115"/>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14:paraId="18AC88D1" w14:textId="77777777" w:rsidR="00CA7E2F" w:rsidRPr="008D7601" w:rsidRDefault="00CA7E2F" w:rsidP="00CA7E2F">
            <w:pPr>
              <w:jc w:val="center"/>
              <w:rPr>
                <w:rFonts w:ascii="Arial" w:hAnsi="Arial" w:cs="Arial"/>
                <w:b/>
                <w:bCs/>
                <w:color w:val="FF0000"/>
                <w:sz w:val="20"/>
                <w:szCs w:val="20"/>
              </w:rPr>
            </w:pPr>
          </w:p>
        </w:tc>
        <w:tc>
          <w:tcPr>
            <w:tcW w:w="1985" w:type="dxa"/>
            <w:tcBorders>
              <w:top w:val="single" w:sz="4" w:space="0" w:color="auto"/>
              <w:left w:val="nil"/>
              <w:bottom w:val="single" w:sz="8" w:space="0" w:color="auto"/>
              <w:right w:val="single" w:sz="8" w:space="0" w:color="auto"/>
            </w:tcBorders>
            <w:shd w:val="clear" w:color="auto" w:fill="auto"/>
          </w:tcPr>
          <w:p w14:paraId="352218BB" w14:textId="77777777" w:rsidR="00CA7E2F" w:rsidRDefault="00CA7E2F" w:rsidP="00CA7E2F">
            <w:pPr>
              <w:rPr>
                <w:rFonts w:ascii="Arial" w:hAnsi="Arial" w:cs="Arial"/>
                <w:sz w:val="22"/>
                <w:szCs w:val="22"/>
              </w:rPr>
            </w:pPr>
            <w:r>
              <w:rPr>
                <w:rFonts w:ascii="Arial" w:hAnsi="Arial" w:cs="Arial"/>
                <w:sz w:val="22"/>
                <w:szCs w:val="22"/>
              </w:rPr>
              <w:t>Communications</w:t>
            </w:r>
          </w:p>
          <w:p w14:paraId="781B7F45" w14:textId="77777777" w:rsidR="00CA7E2F" w:rsidRDefault="00CA7E2F" w:rsidP="00CA7E2F">
            <w:pPr>
              <w:rPr>
                <w:rFonts w:ascii="Arial" w:hAnsi="Arial" w:cs="Arial"/>
                <w:sz w:val="22"/>
                <w:szCs w:val="22"/>
              </w:rPr>
            </w:pPr>
          </w:p>
          <w:p w14:paraId="2E0980A9" w14:textId="6599FF22" w:rsidR="00CA7E2F" w:rsidRPr="008D7601" w:rsidRDefault="00CA7E2F" w:rsidP="00CA7E2F">
            <w:pPr>
              <w:jc w:val="center"/>
              <w:rPr>
                <w:rFonts w:ascii="Arial" w:hAnsi="Arial" w:cs="Arial"/>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tcPr>
          <w:p w14:paraId="3D9998DB" w14:textId="708515C6"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single" w:sz="4" w:space="0" w:color="auto"/>
              <w:left w:val="nil"/>
              <w:bottom w:val="single" w:sz="8" w:space="0" w:color="auto"/>
              <w:right w:val="single" w:sz="8" w:space="0" w:color="auto"/>
            </w:tcBorders>
            <w:shd w:val="clear" w:color="auto" w:fill="auto"/>
          </w:tcPr>
          <w:p w14:paraId="08845EB8" w14:textId="77777777" w:rsidR="00CA7E2F" w:rsidRDefault="00CA7E2F" w:rsidP="00CA7E2F">
            <w:pPr>
              <w:rPr>
                <w:rFonts w:ascii="Arial" w:hAnsi="Arial" w:cs="Arial"/>
                <w:sz w:val="22"/>
                <w:szCs w:val="22"/>
              </w:rPr>
            </w:pPr>
            <w:r>
              <w:rPr>
                <w:rFonts w:ascii="Arial" w:hAnsi="Arial" w:cs="Arial"/>
                <w:sz w:val="22"/>
                <w:szCs w:val="22"/>
              </w:rPr>
              <w:t>Communications</w:t>
            </w:r>
          </w:p>
          <w:p w14:paraId="59326460" w14:textId="77777777" w:rsidR="00CA7E2F" w:rsidRDefault="00CA7E2F" w:rsidP="00CA7E2F">
            <w:pPr>
              <w:rPr>
                <w:rFonts w:ascii="Arial" w:hAnsi="Arial" w:cs="Arial"/>
                <w:sz w:val="22"/>
                <w:szCs w:val="22"/>
              </w:rPr>
            </w:pPr>
          </w:p>
          <w:p w14:paraId="4889CBA5" w14:textId="00ACA253" w:rsidR="00CA7E2F" w:rsidRPr="008D7601" w:rsidRDefault="00CA7E2F" w:rsidP="00CA7E2F">
            <w:pPr>
              <w:jc w:val="center"/>
              <w:rPr>
                <w:rFonts w:ascii="Arial" w:hAnsi="Arial" w:cs="Arial"/>
                <w:color w:val="000000"/>
                <w:sz w:val="20"/>
                <w:szCs w:val="20"/>
              </w:rPr>
            </w:pPr>
          </w:p>
        </w:tc>
        <w:tc>
          <w:tcPr>
            <w:tcW w:w="843" w:type="dxa"/>
            <w:tcBorders>
              <w:top w:val="nil"/>
              <w:left w:val="nil"/>
              <w:bottom w:val="single" w:sz="8" w:space="0" w:color="auto"/>
              <w:right w:val="single" w:sz="8" w:space="0" w:color="auto"/>
            </w:tcBorders>
            <w:shd w:val="clear" w:color="auto" w:fill="auto"/>
            <w:vAlign w:val="center"/>
          </w:tcPr>
          <w:p w14:paraId="69565AB8" w14:textId="2B1A0746"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tcPr>
          <w:p w14:paraId="30E3469F" w14:textId="2095D90E"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single" w:sz="4" w:space="0" w:color="auto"/>
              <w:left w:val="nil"/>
              <w:bottom w:val="single" w:sz="8" w:space="0" w:color="auto"/>
              <w:right w:val="single" w:sz="8" w:space="0" w:color="auto"/>
            </w:tcBorders>
            <w:shd w:val="clear" w:color="auto" w:fill="auto"/>
            <w:vAlign w:val="center"/>
          </w:tcPr>
          <w:p w14:paraId="1A190C51" w14:textId="2FB4B2A6"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6</w:t>
            </w:r>
          </w:p>
        </w:tc>
        <w:tc>
          <w:tcPr>
            <w:tcW w:w="2564" w:type="dxa"/>
            <w:tcBorders>
              <w:top w:val="single" w:sz="4" w:space="0" w:color="auto"/>
              <w:left w:val="nil"/>
              <w:bottom w:val="single" w:sz="8" w:space="0" w:color="auto"/>
              <w:right w:val="single" w:sz="8" w:space="0" w:color="auto"/>
            </w:tcBorders>
            <w:shd w:val="clear" w:color="auto" w:fill="auto"/>
          </w:tcPr>
          <w:p w14:paraId="6443AC2B"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Consider access to landlines or alternative handsets if mobile phone is lost or stolen.</w:t>
            </w:r>
          </w:p>
          <w:p w14:paraId="1330E655"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Back-up chargers or batteries for phones or electronic devices</w:t>
            </w:r>
          </w:p>
          <w:p w14:paraId="56011641"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Access to network or wi-fi</w:t>
            </w:r>
          </w:p>
          <w:p w14:paraId="4DFA4F00" w14:textId="61ED3629" w:rsidR="00CA7E2F" w:rsidRPr="008D7601" w:rsidRDefault="00CA7E2F" w:rsidP="00CA7E2F">
            <w:pP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16B58918" w14:textId="77777777" w:rsidR="00CA7E2F" w:rsidRPr="008D7601"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4D592C3E" w14:textId="77777777" w:rsidR="00CA7E2F" w:rsidRPr="008D7601" w:rsidRDefault="00CA7E2F" w:rsidP="00CA7E2F">
            <w:pPr>
              <w:jc w:val="center"/>
              <w:rPr>
                <w:rFonts w:ascii="Arial" w:hAnsi="Arial" w:cs="Arial"/>
                <w:color w:val="000000"/>
                <w:sz w:val="20"/>
                <w:szCs w:val="20"/>
              </w:rPr>
            </w:pPr>
          </w:p>
        </w:tc>
        <w:tc>
          <w:tcPr>
            <w:tcW w:w="651" w:type="dxa"/>
            <w:tcBorders>
              <w:top w:val="single" w:sz="4" w:space="0" w:color="auto"/>
              <w:left w:val="nil"/>
              <w:bottom w:val="single" w:sz="8" w:space="0" w:color="auto"/>
              <w:right w:val="single" w:sz="8" w:space="0" w:color="auto"/>
            </w:tcBorders>
            <w:shd w:val="clear" w:color="auto" w:fill="auto"/>
            <w:vAlign w:val="center"/>
          </w:tcPr>
          <w:p w14:paraId="71032E26" w14:textId="77777777" w:rsidR="00CA7E2F" w:rsidRPr="008D7601" w:rsidRDefault="00CA7E2F" w:rsidP="00CA7E2F">
            <w:pPr>
              <w:jc w:val="center"/>
              <w:rPr>
                <w:rFonts w:ascii="Arial" w:hAnsi="Arial" w:cs="Arial"/>
                <w:color w:val="000000"/>
                <w:sz w:val="20"/>
                <w:szCs w:val="20"/>
              </w:rPr>
            </w:pPr>
          </w:p>
        </w:tc>
        <w:tc>
          <w:tcPr>
            <w:tcW w:w="2346" w:type="dxa"/>
            <w:tcBorders>
              <w:top w:val="single" w:sz="4" w:space="0" w:color="auto"/>
              <w:left w:val="nil"/>
              <w:bottom w:val="single" w:sz="8" w:space="0" w:color="auto"/>
              <w:right w:val="single" w:sz="8" w:space="0" w:color="auto"/>
            </w:tcBorders>
            <w:shd w:val="clear" w:color="auto" w:fill="auto"/>
            <w:vAlign w:val="center"/>
          </w:tcPr>
          <w:p w14:paraId="220E49AA" w14:textId="2F521523" w:rsidR="00CA7E2F" w:rsidRPr="008D7601" w:rsidRDefault="00CA7E2F" w:rsidP="00CA7E2F">
            <w:pPr>
              <w:rPr>
                <w:rFonts w:ascii="Arial" w:hAnsi="Arial" w:cs="Arial"/>
                <w:color w:val="FF0000"/>
                <w:sz w:val="20"/>
                <w:szCs w:val="20"/>
              </w:rPr>
            </w:pPr>
          </w:p>
        </w:tc>
      </w:tr>
      <w:tr w:rsidR="00CA7E2F" w:rsidRPr="008D7601" w14:paraId="554DD937" w14:textId="77777777" w:rsidTr="00CA7E2F">
        <w:trPr>
          <w:trHeight w:val="236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2557BB71"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hideMark/>
          </w:tcPr>
          <w:p w14:paraId="51EE62E4" w14:textId="77777777" w:rsidR="00CA7E2F" w:rsidRDefault="00CA7E2F" w:rsidP="00CA7E2F">
            <w:pPr>
              <w:rPr>
                <w:rFonts w:ascii="Arial" w:hAnsi="Arial" w:cs="Arial"/>
                <w:sz w:val="22"/>
                <w:szCs w:val="22"/>
              </w:rPr>
            </w:pPr>
            <w:r>
              <w:rPr>
                <w:rFonts w:ascii="Arial" w:hAnsi="Arial" w:cs="Arial"/>
                <w:sz w:val="22"/>
                <w:szCs w:val="22"/>
              </w:rPr>
              <w:t>Utilities/Cyber Issues</w:t>
            </w:r>
          </w:p>
          <w:p w14:paraId="4154A32A" w14:textId="77777777" w:rsidR="00CA7E2F" w:rsidRDefault="00CA7E2F" w:rsidP="00CA7E2F">
            <w:pPr>
              <w:rPr>
                <w:rFonts w:ascii="Arial" w:hAnsi="Arial" w:cs="Arial"/>
                <w:sz w:val="22"/>
                <w:szCs w:val="22"/>
              </w:rPr>
            </w:pPr>
          </w:p>
          <w:p w14:paraId="31BE9CFE" w14:textId="15ABCD03" w:rsidR="00CA7E2F" w:rsidRPr="008D7601" w:rsidRDefault="00CA7E2F" w:rsidP="00CA7E2F">
            <w:pPr>
              <w:jc w:val="center"/>
              <w:rPr>
                <w:rFonts w:ascii="Arial" w:hAnsi="Arial" w:cs="Arial"/>
                <w:color w:val="000000"/>
                <w:sz w:val="20"/>
                <w:szCs w:val="20"/>
              </w:rPr>
            </w:pPr>
          </w:p>
        </w:tc>
        <w:tc>
          <w:tcPr>
            <w:tcW w:w="1276" w:type="dxa"/>
            <w:tcBorders>
              <w:top w:val="nil"/>
              <w:left w:val="nil"/>
              <w:bottom w:val="single" w:sz="8" w:space="0" w:color="auto"/>
              <w:right w:val="single" w:sz="8" w:space="0" w:color="auto"/>
            </w:tcBorders>
            <w:shd w:val="clear" w:color="auto" w:fill="auto"/>
            <w:hideMark/>
          </w:tcPr>
          <w:p w14:paraId="789985ED" w14:textId="0EF9F27D"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hideMark/>
          </w:tcPr>
          <w:p w14:paraId="7D41A52B" w14:textId="77777777" w:rsidR="00CA7E2F" w:rsidRDefault="00CA7E2F" w:rsidP="00CA7E2F">
            <w:pPr>
              <w:rPr>
                <w:rFonts w:ascii="Arial" w:hAnsi="Arial" w:cs="Arial"/>
                <w:sz w:val="22"/>
                <w:szCs w:val="22"/>
              </w:rPr>
            </w:pPr>
            <w:r>
              <w:rPr>
                <w:rFonts w:ascii="Arial" w:hAnsi="Arial" w:cs="Arial"/>
                <w:sz w:val="22"/>
                <w:szCs w:val="22"/>
              </w:rPr>
              <w:t>Utilities/Cyber Issues</w:t>
            </w:r>
          </w:p>
          <w:p w14:paraId="5A6A4AD8" w14:textId="77777777" w:rsidR="00CA7E2F" w:rsidRDefault="00CA7E2F" w:rsidP="00CA7E2F">
            <w:pPr>
              <w:rPr>
                <w:rFonts w:ascii="Arial" w:hAnsi="Arial" w:cs="Arial"/>
                <w:sz w:val="22"/>
                <w:szCs w:val="22"/>
              </w:rPr>
            </w:pPr>
          </w:p>
          <w:p w14:paraId="34B3C424" w14:textId="499A5E1D" w:rsidR="00CA7E2F" w:rsidRPr="008D7601" w:rsidRDefault="00CA7E2F" w:rsidP="00CA7E2F">
            <w:pPr>
              <w:jc w:val="center"/>
              <w:rPr>
                <w:rFonts w:ascii="Arial" w:hAnsi="Arial" w:cs="Arial"/>
                <w:color w:val="000000"/>
                <w:sz w:val="20"/>
                <w:szCs w:val="20"/>
              </w:rPr>
            </w:pPr>
          </w:p>
        </w:tc>
        <w:tc>
          <w:tcPr>
            <w:tcW w:w="843" w:type="dxa"/>
            <w:tcBorders>
              <w:top w:val="nil"/>
              <w:left w:val="nil"/>
              <w:bottom w:val="single" w:sz="8" w:space="0" w:color="auto"/>
              <w:right w:val="single" w:sz="8" w:space="0" w:color="auto"/>
            </w:tcBorders>
            <w:shd w:val="clear" w:color="auto" w:fill="auto"/>
            <w:vAlign w:val="center"/>
            <w:hideMark/>
          </w:tcPr>
          <w:p w14:paraId="6F787A68"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7BFCE61B"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7" w:type="dxa"/>
            <w:tcBorders>
              <w:top w:val="nil"/>
              <w:left w:val="nil"/>
              <w:bottom w:val="single" w:sz="8" w:space="0" w:color="auto"/>
              <w:right w:val="single" w:sz="8" w:space="0" w:color="auto"/>
            </w:tcBorders>
            <w:shd w:val="clear" w:color="auto" w:fill="auto"/>
            <w:vAlign w:val="center"/>
            <w:hideMark/>
          </w:tcPr>
          <w:p w14:paraId="3014A39A"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564" w:type="dxa"/>
            <w:tcBorders>
              <w:top w:val="nil"/>
              <w:left w:val="nil"/>
              <w:bottom w:val="single" w:sz="8" w:space="0" w:color="auto"/>
              <w:right w:val="single" w:sz="8" w:space="0" w:color="auto"/>
            </w:tcBorders>
            <w:shd w:val="clear" w:color="auto" w:fill="auto"/>
            <w:hideMark/>
          </w:tcPr>
          <w:p w14:paraId="0F086473"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Compatibility of equipment</w:t>
            </w:r>
          </w:p>
          <w:p w14:paraId="50023C10"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Voltages and safety equipment</w:t>
            </w:r>
          </w:p>
          <w:p w14:paraId="00C709B5"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Power cuts or interruptions</w:t>
            </w:r>
          </w:p>
          <w:p w14:paraId="22D52649" w14:textId="02BFB17B"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662A821A"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w:t>
            </w:r>
          </w:p>
        </w:tc>
        <w:tc>
          <w:tcPr>
            <w:tcW w:w="844" w:type="dxa"/>
            <w:tcBorders>
              <w:top w:val="nil"/>
              <w:left w:val="nil"/>
              <w:bottom w:val="single" w:sz="8" w:space="0" w:color="auto"/>
              <w:right w:val="single" w:sz="8" w:space="0" w:color="auto"/>
            </w:tcBorders>
            <w:shd w:val="clear" w:color="auto" w:fill="auto"/>
            <w:vAlign w:val="center"/>
            <w:hideMark/>
          </w:tcPr>
          <w:p w14:paraId="07CE1982"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hideMark/>
          </w:tcPr>
          <w:p w14:paraId="08B53F96"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2346" w:type="dxa"/>
            <w:tcBorders>
              <w:top w:val="nil"/>
              <w:left w:val="nil"/>
              <w:bottom w:val="single" w:sz="8" w:space="0" w:color="auto"/>
              <w:right w:val="single" w:sz="8" w:space="0" w:color="auto"/>
            </w:tcBorders>
            <w:shd w:val="clear" w:color="auto" w:fill="auto"/>
            <w:vAlign w:val="center"/>
          </w:tcPr>
          <w:p w14:paraId="2C55092D" w14:textId="7B019A9B" w:rsidR="00CA7E2F" w:rsidRPr="008D7601" w:rsidRDefault="00CA7E2F" w:rsidP="00CA7E2F">
            <w:pPr>
              <w:rPr>
                <w:rFonts w:ascii="Arial" w:hAnsi="Arial" w:cs="Arial"/>
                <w:color w:val="000000"/>
                <w:sz w:val="20"/>
                <w:szCs w:val="20"/>
              </w:rPr>
            </w:pPr>
          </w:p>
        </w:tc>
      </w:tr>
      <w:tr w:rsidR="00CA7E2F" w:rsidRPr="008D7601" w14:paraId="7FB5010E" w14:textId="77777777" w:rsidTr="00CA7E2F">
        <w:trPr>
          <w:trHeight w:val="1579"/>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2692F2F7"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lastRenderedPageBreak/>
              <w:t> </w:t>
            </w:r>
          </w:p>
        </w:tc>
        <w:tc>
          <w:tcPr>
            <w:tcW w:w="1985" w:type="dxa"/>
            <w:tcBorders>
              <w:top w:val="nil"/>
              <w:left w:val="nil"/>
              <w:bottom w:val="single" w:sz="8" w:space="0" w:color="auto"/>
              <w:right w:val="single" w:sz="8" w:space="0" w:color="auto"/>
            </w:tcBorders>
            <w:shd w:val="clear" w:color="auto" w:fill="auto"/>
            <w:hideMark/>
          </w:tcPr>
          <w:p w14:paraId="6E7FBB5B" w14:textId="2B7F3194"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Pre-existing medical conditions</w:t>
            </w:r>
          </w:p>
        </w:tc>
        <w:tc>
          <w:tcPr>
            <w:tcW w:w="1276" w:type="dxa"/>
            <w:tcBorders>
              <w:top w:val="nil"/>
              <w:left w:val="nil"/>
              <w:bottom w:val="single" w:sz="8" w:space="0" w:color="auto"/>
              <w:right w:val="single" w:sz="8" w:space="0" w:color="auto"/>
            </w:tcBorders>
            <w:shd w:val="clear" w:color="auto" w:fill="auto"/>
            <w:hideMark/>
          </w:tcPr>
          <w:p w14:paraId="354372CB" w14:textId="7A3552D8"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hideMark/>
          </w:tcPr>
          <w:p w14:paraId="77979C67" w14:textId="3AC633C9" w:rsidR="00CA7E2F" w:rsidRPr="008D7601" w:rsidRDefault="00CA7E2F" w:rsidP="00CA7E2F">
            <w:pPr>
              <w:rPr>
                <w:rFonts w:ascii="Arial" w:hAnsi="Arial" w:cs="Arial"/>
                <w:color w:val="000000"/>
                <w:sz w:val="20"/>
                <w:szCs w:val="20"/>
              </w:rPr>
            </w:pPr>
            <w:r w:rsidRPr="005E7556">
              <w:rPr>
                <w:rFonts w:ascii="Arial" w:hAnsi="Arial" w:cs="Arial"/>
                <w:sz w:val="22"/>
                <w:szCs w:val="22"/>
              </w:rPr>
              <w:t>Pre-existing medical conditions</w:t>
            </w:r>
          </w:p>
        </w:tc>
        <w:tc>
          <w:tcPr>
            <w:tcW w:w="843" w:type="dxa"/>
            <w:tcBorders>
              <w:top w:val="nil"/>
              <w:left w:val="nil"/>
              <w:bottom w:val="single" w:sz="8" w:space="0" w:color="auto"/>
              <w:right w:val="single" w:sz="8" w:space="0" w:color="auto"/>
            </w:tcBorders>
            <w:shd w:val="clear" w:color="auto" w:fill="auto"/>
            <w:vAlign w:val="center"/>
            <w:hideMark/>
          </w:tcPr>
          <w:p w14:paraId="0E580046"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610F43C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7" w:type="dxa"/>
            <w:tcBorders>
              <w:top w:val="nil"/>
              <w:left w:val="nil"/>
              <w:bottom w:val="single" w:sz="8" w:space="0" w:color="auto"/>
              <w:right w:val="single" w:sz="8" w:space="0" w:color="auto"/>
            </w:tcBorders>
            <w:shd w:val="clear" w:color="auto" w:fill="auto"/>
            <w:vAlign w:val="center"/>
            <w:hideMark/>
          </w:tcPr>
          <w:p w14:paraId="21A8655D"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564" w:type="dxa"/>
            <w:tcBorders>
              <w:top w:val="nil"/>
              <w:left w:val="nil"/>
              <w:bottom w:val="single" w:sz="8" w:space="0" w:color="auto"/>
              <w:right w:val="single" w:sz="8" w:space="0" w:color="auto"/>
            </w:tcBorders>
            <w:shd w:val="clear" w:color="auto" w:fill="auto"/>
            <w:hideMark/>
          </w:tcPr>
          <w:p w14:paraId="27293CD7"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Take medical advice. </w:t>
            </w:r>
          </w:p>
          <w:p w14:paraId="740FD433"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Carry written details of medical condition, adequate supplies of prescribed medication, details of blood group, etc. </w:t>
            </w:r>
          </w:p>
          <w:p w14:paraId="1E4CAF67"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Consider translation of information into local language</w:t>
            </w:r>
            <w:r>
              <w:rPr>
                <w:rFonts w:ascii="Arial" w:hAnsi="Arial" w:cs="Arial"/>
                <w:sz w:val="22"/>
                <w:szCs w:val="22"/>
              </w:rPr>
              <w:t>.</w:t>
            </w:r>
          </w:p>
          <w:p w14:paraId="7EF1B418"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Share with colleagues where appropriate</w:t>
            </w:r>
          </w:p>
          <w:p w14:paraId="1996E6F8" w14:textId="77777777" w:rsidR="00CA7E2F" w:rsidRDefault="00CA7E2F" w:rsidP="00CA7E2F">
            <w:pPr>
              <w:ind w:left="216" w:hanging="216"/>
              <w:rPr>
                <w:rFonts w:ascii="Arial" w:hAnsi="Arial" w:cs="Arial"/>
                <w:sz w:val="22"/>
                <w:szCs w:val="22"/>
              </w:rPr>
            </w:pPr>
          </w:p>
          <w:p w14:paraId="4D278173" w14:textId="77777777" w:rsidR="00CA7E2F" w:rsidRDefault="00CA7E2F" w:rsidP="00CA7E2F">
            <w:pPr>
              <w:ind w:left="216" w:hanging="216"/>
              <w:rPr>
                <w:rFonts w:ascii="Arial" w:hAnsi="Arial" w:cs="Arial"/>
                <w:sz w:val="22"/>
                <w:szCs w:val="22"/>
              </w:rPr>
            </w:pPr>
          </w:p>
          <w:p w14:paraId="7F9DEBF2" w14:textId="77777777" w:rsidR="00CA7E2F" w:rsidRDefault="00CA7E2F" w:rsidP="00CA7E2F">
            <w:pPr>
              <w:ind w:left="216" w:hanging="216"/>
              <w:rPr>
                <w:rFonts w:ascii="Arial" w:hAnsi="Arial" w:cs="Arial"/>
                <w:sz w:val="22"/>
                <w:szCs w:val="22"/>
              </w:rPr>
            </w:pPr>
          </w:p>
          <w:p w14:paraId="5445777A" w14:textId="6ECC1AB3"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0805633B"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51BC9517"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hideMark/>
          </w:tcPr>
          <w:p w14:paraId="4AB07835"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346" w:type="dxa"/>
            <w:tcBorders>
              <w:top w:val="nil"/>
              <w:left w:val="nil"/>
              <w:bottom w:val="single" w:sz="8" w:space="0" w:color="auto"/>
              <w:right w:val="single" w:sz="8" w:space="0" w:color="auto"/>
            </w:tcBorders>
            <w:shd w:val="clear" w:color="auto" w:fill="auto"/>
            <w:vAlign w:val="center"/>
          </w:tcPr>
          <w:p w14:paraId="6F0075D3" w14:textId="079523AC" w:rsidR="00CA7E2F" w:rsidRPr="008D7601" w:rsidRDefault="00CA7E2F" w:rsidP="00CA7E2F">
            <w:pPr>
              <w:rPr>
                <w:rFonts w:ascii="Arial" w:hAnsi="Arial" w:cs="Arial"/>
                <w:color w:val="000000"/>
                <w:sz w:val="20"/>
                <w:szCs w:val="20"/>
              </w:rPr>
            </w:pPr>
          </w:p>
        </w:tc>
      </w:tr>
      <w:tr w:rsidR="00CA7E2F" w:rsidRPr="008D7601" w14:paraId="4238050C" w14:textId="77777777" w:rsidTr="00CA7E2F">
        <w:trPr>
          <w:trHeight w:val="1195"/>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DF67B62"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hideMark/>
          </w:tcPr>
          <w:p w14:paraId="53E83DD6" w14:textId="42D31F71" w:rsidR="00CA7E2F" w:rsidRPr="008D7601" w:rsidRDefault="00CA7E2F" w:rsidP="00CA7E2F">
            <w:pPr>
              <w:jc w:val="center"/>
              <w:rPr>
                <w:rFonts w:ascii="Arial" w:hAnsi="Arial" w:cs="Arial"/>
                <w:color w:val="000000"/>
                <w:sz w:val="20"/>
                <w:szCs w:val="20"/>
              </w:rPr>
            </w:pPr>
            <w:r>
              <w:rPr>
                <w:rFonts w:ascii="Arial" w:hAnsi="Arial" w:cs="Arial"/>
                <w:sz w:val="22"/>
                <w:szCs w:val="22"/>
              </w:rPr>
              <w:t xml:space="preserve">Local </w:t>
            </w:r>
            <w:r w:rsidRPr="005E7556">
              <w:rPr>
                <w:rFonts w:ascii="Arial" w:hAnsi="Arial" w:cs="Arial"/>
                <w:sz w:val="22"/>
                <w:szCs w:val="22"/>
              </w:rPr>
              <w:t xml:space="preserve">medical </w:t>
            </w:r>
            <w:r>
              <w:rPr>
                <w:rFonts w:ascii="Arial" w:hAnsi="Arial" w:cs="Arial"/>
                <w:sz w:val="22"/>
                <w:szCs w:val="22"/>
              </w:rPr>
              <w:t>facilities</w:t>
            </w:r>
          </w:p>
        </w:tc>
        <w:tc>
          <w:tcPr>
            <w:tcW w:w="1276" w:type="dxa"/>
            <w:tcBorders>
              <w:top w:val="nil"/>
              <w:left w:val="nil"/>
              <w:bottom w:val="single" w:sz="8" w:space="0" w:color="auto"/>
              <w:right w:val="single" w:sz="8" w:space="0" w:color="auto"/>
            </w:tcBorders>
            <w:shd w:val="clear" w:color="auto" w:fill="auto"/>
            <w:hideMark/>
          </w:tcPr>
          <w:p w14:paraId="0F990F6A" w14:textId="37D76AD1"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hideMark/>
          </w:tcPr>
          <w:p w14:paraId="7DF112B9" w14:textId="60BD6E66" w:rsidR="00CA7E2F" w:rsidRPr="008D7601" w:rsidRDefault="00CA7E2F" w:rsidP="00CA7E2F">
            <w:pPr>
              <w:jc w:val="center"/>
              <w:rPr>
                <w:rFonts w:ascii="Arial" w:hAnsi="Arial" w:cs="Arial"/>
                <w:color w:val="000000"/>
                <w:sz w:val="20"/>
                <w:szCs w:val="20"/>
              </w:rPr>
            </w:pPr>
            <w:r>
              <w:rPr>
                <w:rFonts w:ascii="Arial" w:hAnsi="Arial" w:cs="Arial"/>
                <w:sz w:val="22"/>
                <w:szCs w:val="22"/>
              </w:rPr>
              <w:t xml:space="preserve">Local </w:t>
            </w:r>
            <w:r w:rsidRPr="005E7556">
              <w:rPr>
                <w:rFonts w:ascii="Arial" w:hAnsi="Arial" w:cs="Arial"/>
                <w:sz w:val="22"/>
                <w:szCs w:val="22"/>
              </w:rPr>
              <w:t xml:space="preserve">medical </w:t>
            </w:r>
            <w:r>
              <w:rPr>
                <w:rFonts w:ascii="Arial" w:hAnsi="Arial" w:cs="Arial"/>
                <w:sz w:val="22"/>
                <w:szCs w:val="22"/>
              </w:rPr>
              <w:t>facilities</w:t>
            </w:r>
          </w:p>
        </w:tc>
        <w:tc>
          <w:tcPr>
            <w:tcW w:w="843" w:type="dxa"/>
            <w:tcBorders>
              <w:top w:val="nil"/>
              <w:left w:val="nil"/>
              <w:bottom w:val="single" w:sz="8" w:space="0" w:color="auto"/>
              <w:right w:val="single" w:sz="8" w:space="0" w:color="auto"/>
            </w:tcBorders>
            <w:shd w:val="clear" w:color="auto" w:fill="auto"/>
            <w:vAlign w:val="center"/>
            <w:hideMark/>
          </w:tcPr>
          <w:p w14:paraId="24682C6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4B7C6C85"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7" w:type="dxa"/>
            <w:tcBorders>
              <w:top w:val="nil"/>
              <w:left w:val="nil"/>
              <w:bottom w:val="single" w:sz="8" w:space="0" w:color="auto"/>
              <w:right w:val="single" w:sz="8" w:space="0" w:color="auto"/>
            </w:tcBorders>
            <w:shd w:val="clear" w:color="auto" w:fill="auto"/>
            <w:vAlign w:val="center"/>
            <w:hideMark/>
          </w:tcPr>
          <w:p w14:paraId="7F5C02E1"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564" w:type="dxa"/>
            <w:tcBorders>
              <w:top w:val="nil"/>
              <w:left w:val="nil"/>
              <w:bottom w:val="single" w:sz="8" w:space="0" w:color="auto"/>
              <w:right w:val="single" w:sz="8" w:space="0" w:color="auto"/>
            </w:tcBorders>
            <w:shd w:val="clear" w:color="auto" w:fill="auto"/>
            <w:hideMark/>
          </w:tcPr>
          <w:p w14:paraId="685DE0BB"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Hospital proximity and standards</w:t>
            </w:r>
            <w:r w:rsidRPr="00AE6789">
              <w:rPr>
                <w:rFonts w:ascii="Arial" w:hAnsi="Arial" w:cs="Arial"/>
                <w:sz w:val="22"/>
                <w:szCs w:val="22"/>
              </w:rPr>
              <w:t>.</w:t>
            </w:r>
          </w:p>
          <w:p w14:paraId="74836682" w14:textId="77777777" w:rsidR="00CA7E2F" w:rsidRPr="00AE6789" w:rsidRDefault="00CA7E2F" w:rsidP="00CA7E2F">
            <w:pPr>
              <w:numPr>
                <w:ilvl w:val="0"/>
                <w:numId w:val="1"/>
              </w:numPr>
              <w:ind w:left="216" w:hanging="216"/>
              <w:rPr>
                <w:rFonts w:ascii="Arial" w:hAnsi="Arial" w:cs="Arial"/>
                <w:sz w:val="22"/>
                <w:szCs w:val="22"/>
              </w:rPr>
            </w:pPr>
            <w:r>
              <w:rPr>
                <w:rFonts w:ascii="Arial" w:hAnsi="Arial" w:cs="Arial"/>
                <w:sz w:val="22"/>
                <w:szCs w:val="22"/>
              </w:rPr>
              <w:t>Access to doctors/dentists.</w:t>
            </w:r>
            <w:r w:rsidRPr="00AE6789">
              <w:rPr>
                <w:rFonts w:ascii="Arial" w:hAnsi="Arial" w:cs="Arial"/>
                <w:sz w:val="22"/>
                <w:szCs w:val="22"/>
              </w:rPr>
              <w:t xml:space="preserve"> </w:t>
            </w:r>
          </w:p>
          <w:p w14:paraId="70007DBD"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Payment methods for medical treatment</w:t>
            </w:r>
            <w:r w:rsidRPr="005E7556">
              <w:rPr>
                <w:rFonts w:ascii="Arial" w:hAnsi="Arial" w:cs="Arial"/>
                <w:sz w:val="22"/>
                <w:szCs w:val="22"/>
              </w:rPr>
              <w:t xml:space="preserve">. </w:t>
            </w:r>
          </w:p>
          <w:p w14:paraId="07E76668" w14:textId="68719494"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53505036"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hideMark/>
          </w:tcPr>
          <w:p w14:paraId="4B221CCE"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hideMark/>
          </w:tcPr>
          <w:p w14:paraId="76B7E7F8"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4</w:t>
            </w:r>
          </w:p>
        </w:tc>
        <w:tc>
          <w:tcPr>
            <w:tcW w:w="2346" w:type="dxa"/>
            <w:tcBorders>
              <w:top w:val="nil"/>
              <w:left w:val="nil"/>
              <w:bottom w:val="single" w:sz="8" w:space="0" w:color="auto"/>
              <w:right w:val="single" w:sz="8" w:space="0" w:color="auto"/>
            </w:tcBorders>
            <w:shd w:val="clear" w:color="auto" w:fill="auto"/>
            <w:vAlign w:val="center"/>
          </w:tcPr>
          <w:p w14:paraId="084B0CD5" w14:textId="7F863E98" w:rsidR="00CA7E2F" w:rsidRPr="008D7601" w:rsidRDefault="00CA7E2F" w:rsidP="00CA7E2F">
            <w:pPr>
              <w:rPr>
                <w:rFonts w:ascii="Arial" w:hAnsi="Arial" w:cs="Arial"/>
                <w:color w:val="000000"/>
                <w:sz w:val="20"/>
                <w:szCs w:val="20"/>
              </w:rPr>
            </w:pPr>
          </w:p>
        </w:tc>
      </w:tr>
      <w:tr w:rsidR="00CA7E2F" w:rsidRPr="008D7601" w14:paraId="4D39B65A" w14:textId="77777777" w:rsidTr="00CA7E2F">
        <w:trPr>
          <w:trHeight w:val="1057"/>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C4B828C"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hideMark/>
          </w:tcPr>
          <w:p w14:paraId="47DBFAEB" w14:textId="59B58036"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Insect and animal bites</w:t>
            </w:r>
          </w:p>
        </w:tc>
        <w:tc>
          <w:tcPr>
            <w:tcW w:w="1276" w:type="dxa"/>
            <w:tcBorders>
              <w:top w:val="nil"/>
              <w:left w:val="nil"/>
              <w:bottom w:val="single" w:sz="8" w:space="0" w:color="auto"/>
              <w:right w:val="single" w:sz="8" w:space="0" w:color="auto"/>
            </w:tcBorders>
            <w:shd w:val="clear" w:color="auto" w:fill="auto"/>
            <w:hideMark/>
          </w:tcPr>
          <w:p w14:paraId="5D35DCD7" w14:textId="0180186C"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hideMark/>
          </w:tcPr>
          <w:p w14:paraId="76660B47" w14:textId="5E412ABA"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Insect and animal bites</w:t>
            </w:r>
          </w:p>
        </w:tc>
        <w:tc>
          <w:tcPr>
            <w:tcW w:w="843" w:type="dxa"/>
            <w:tcBorders>
              <w:top w:val="nil"/>
              <w:left w:val="nil"/>
              <w:bottom w:val="single" w:sz="8" w:space="0" w:color="auto"/>
              <w:right w:val="single" w:sz="8" w:space="0" w:color="auto"/>
            </w:tcBorders>
            <w:shd w:val="clear" w:color="auto" w:fill="auto"/>
            <w:vAlign w:val="center"/>
            <w:hideMark/>
          </w:tcPr>
          <w:p w14:paraId="43CBA791"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76E83A6B"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7" w:type="dxa"/>
            <w:tcBorders>
              <w:top w:val="nil"/>
              <w:left w:val="nil"/>
              <w:bottom w:val="single" w:sz="8" w:space="0" w:color="auto"/>
              <w:right w:val="single" w:sz="8" w:space="0" w:color="auto"/>
            </w:tcBorders>
            <w:shd w:val="clear" w:color="auto" w:fill="auto"/>
            <w:vAlign w:val="center"/>
            <w:hideMark/>
          </w:tcPr>
          <w:p w14:paraId="4616056B"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6</w:t>
            </w:r>
          </w:p>
        </w:tc>
        <w:tc>
          <w:tcPr>
            <w:tcW w:w="2564" w:type="dxa"/>
            <w:tcBorders>
              <w:top w:val="nil"/>
              <w:left w:val="nil"/>
              <w:bottom w:val="single" w:sz="8" w:space="0" w:color="auto"/>
              <w:right w:val="single" w:sz="8" w:space="0" w:color="auto"/>
            </w:tcBorders>
            <w:shd w:val="clear" w:color="auto" w:fill="auto"/>
            <w:hideMark/>
          </w:tcPr>
          <w:p w14:paraId="27E3033F"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 xml:space="preserve">Consider likely insect/animal issues </w:t>
            </w:r>
            <w:proofErr w:type="gramStart"/>
            <w:r>
              <w:rPr>
                <w:rFonts w:ascii="Arial" w:hAnsi="Arial" w:cs="Arial"/>
                <w:sz w:val="22"/>
                <w:szCs w:val="22"/>
              </w:rPr>
              <w:t>in particular area</w:t>
            </w:r>
            <w:proofErr w:type="gramEnd"/>
          </w:p>
          <w:p w14:paraId="4B0044E1" w14:textId="77777777" w:rsidR="00CA7E2F" w:rsidRPr="005E7556"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Avoid by prevention – repellents, clothing, etc.</w:t>
            </w:r>
          </w:p>
          <w:p w14:paraId="645F4008"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Consider use of nets in accommodation</w:t>
            </w:r>
          </w:p>
          <w:p w14:paraId="35285A02"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Carry appropriate treatment</w:t>
            </w:r>
          </w:p>
          <w:p w14:paraId="55DABF19" w14:textId="5DE4A6E2"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43E20B22"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hideMark/>
          </w:tcPr>
          <w:p w14:paraId="51D1E427"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hideMark/>
          </w:tcPr>
          <w:p w14:paraId="7C2A8CF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4</w:t>
            </w:r>
          </w:p>
        </w:tc>
        <w:tc>
          <w:tcPr>
            <w:tcW w:w="2346" w:type="dxa"/>
            <w:tcBorders>
              <w:top w:val="nil"/>
              <w:left w:val="nil"/>
              <w:bottom w:val="single" w:sz="8" w:space="0" w:color="auto"/>
              <w:right w:val="single" w:sz="8" w:space="0" w:color="auto"/>
            </w:tcBorders>
            <w:shd w:val="clear" w:color="auto" w:fill="auto"/>
            <w:vAlign w:val="center"/>
          </w:tcPr>
          <w:p w14:paraId="076F2060" w14:textId="5C1C4780" w:rsidR="00CA7E2F" w:rsidRPr="008D7601" w:rsidRDefault="00CA7E2F" w:rsidP="00CA7E2F">
            <w:pPr>
              <w:rPr>
                <w:rFonts w:ascii="Arial" w:hAnsi="Arial" w:cs="Arial"/>
                <w:color w:val="000000"/>
                <w:sz w:val="20"/>
                <w:szCs w:val="20"/>
              </w:rPr>
            </w:pPr>
          </w:p>
        </w:tc>
      </w:tr>
      <w:tr w:rsidR="00CA7E2F" w:rsidRPr="008D7601" w14:paraId="6A4C6195" w14:textId="77777777" w:rsidTr="00AA6DF3">
        <w:trPr>
          <w:trHeight w:val="1057"/>
        </w:trPr>
        <w:tc>
          <w:tcPr>
            <w:tcW w:w="557" w:type="dxa"/>
            <w:tcBorders>
              <w:top w:val="nil"/>
              <w:left w:val="single" w:sz="8" w:space="0" w:color="auto"/>
              <w:bottom w:val="single" w:sz="8" w:space="0" w:color="auto"/>
              <w:right w:val="single" w:sz="8" w:space="0" w:color="auto"/>
            </w:tcBorders>
            <w:shd w:val="clear" w:color="auto" w:fill="auto"/>
            <w:vAlign w:val="center"/>
          </w:tcPr>
          <w:p w14:paraId="1B77F3E5" w14:textId="77777777" w:rsidR="00CA7E2F" w:rsidRPr="008D7601" w:rsidRDefault="00CA7E2F" w:rsidP="00CA7E2F">
            <w:pPr>
              <w:jc w:val="center"/>
              <w:rPr>
                <w:rFonts w:ascii="Arial" w:hAnsi="Arial" w:cs="Arial"/>
                <w:b/>
                <w:bCs/>
                <w:color w:val="FF0000"/>
                <w:sz w:val="20"/>
                <w:szCs w:val="20"/>
              </w:rPr>
            </w:pPr>
          </w:p>
        </w:tc>
        <w:tc>
          <w:tcPr>
            <w:tcW w:w="1985" w:type="dxa"/>
            <w:tcBorders>
              <w:top w:val="nil"/>
              <w:left w:val="nil"/>
              <w:bottom w:val="single" w:sz="8" w:space="0" w:color="auto"/>
              <w:right w:val="single" w:sz="8" w:space="0" w:color="auto"/>
            </w:tcBorders>
            <w:shd w:val="clear" w:color="auto" w:fill="auto"/>
          </w:tcPr>
          <w:p w14:paraId="63D44B84" w14:textId="7E5BB1D5"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Exposure to infection: Known endemic illnesses in destination(s)</w:t>
            </w:r>
          </w:p>
        </w:tc>
        <w:tc>
          <w:tcPr>
            <w:tcW w:w="1276" w:type="dxa"/>
            <w:tcBorders>
              <w:top w:val="nil"/>
              <w:left w:val="nil"/>
              <w:bottom w:val="single" w:sz="8" w:space="0" w:color="auto"/>
              <w:right w:val="single" w:sz="8" w:space="0" w:color="auto"/>
            </w:tcBorders>
            <w:shd w:val="clear" w:color="auto" w:fill="auto"/>
          </w:tcPr>
          <w:p w14:paraId="6261F10D" w14:textId="62890BCD"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tcPr>
          <w:p w14:paraId="6269615A" w14:textId="0510FC16"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Exposure to infection: Known endemic illnesses in destination(s)</w:t>
            </w:r>
          </w:p>
        </w:tc>
        <w:tc>
          <w:tcPr>
            <w:tcW w:w="843" w:type="dxa"/>
            <w:tcBorders>
              <w:top w:val="nil"/>
              <w:left w:val="nil"/>
              <w:bottom w:val="single" w:sz="8" w:space="0" w:color="auto"/>
              <w:right w:val="single" w:sz="8" w:space="0" w:color="auto"/>
            </w:tcBorders>
            <w:shd w:val="clear" w:color="auto" w:fill="auto"/>
            <w:vAlign w:val="center"/>
          </w:tcPr>
          <w:p w14:paraId="7FC8AD88" w14:textId="5ED7834A"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4</w:t>
            </w:r>
          </w:p>
        </w:tc>
        <w:tc>
          <w:tcPr>
            <w:tcW w:w="844" w:type="dxa"/>
            <w:tcBorders>
              <w:top w:val="nil"/>
              <w:left w:val="nil"/>
              <w:bottom w:val="single" w:sz="8" w:space="0" w:color="auto"/>
              <w:right w:val="single" w:sz="8" w:space="0" w:color="auto"/>
            </w:tcBorders>
            <w:shd w:val="clear" w:color="auto" w:fill="auto"/>
            <w:vAlign w:val="center"/>
          </w:tcPr>
          <w:p w14:paraId="50B63391" w14:textId="0CD491D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single" w:sz="8" w:space="0" w:color="auto"/>
              <w:right w:val="single" w:sz="8" w:space="0" w:color="auto"/>
            </w:tcBorders>
            <w:shd w:val="clear" w:color="auto" w:fill="auto"/>
            <w:vAlign w:val="center"/>
          </w:tcPr>
          <w:p w14:paraId="78E51092" w14:textId="46E41E8C"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12</w:t>
            </w:r>
          </w:p>
        </w:tc>
        <w:tc>
          <w:tcPr>
            <w:tcW w:w="2564" w:type="dxa"/>
            <w:tcBorders>
              <w:top w:val="nil"/>
              <w:left w:val="nil"/>
              <w:bottom w:val="single" w:sz="8" w:space="0" w:color="auto"/>
              <w:right w:val="single" w:sz="8" w:space="0" w:color="auto"/>
            </w:tcBorders>
            <w:shd w:val="clear" w:color="auto" w:fill="auto"/>
          </w:tcPr>
          <w:p w14:paraId="0F52087D"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Take medical advice and arrange vaccination/inoculation/prophylaxis as appropriate</w:t>
            </w:r>
          </w:p>
          <w:p w14:paraId="591C6738"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lastRenderedPageBreak/>
              <w:t>Consider the following conditions in particular:</w:t>
            </w:r>
            <w:r w:rsidRPr="005E7556">
              <w:rPr>
                <w:rFonts w:ascii="Arial" w:hAnsi="Arial" w:cs="Arial"/>
                <w:sz w:val="22"/>
                <w:szCs w:val="22"/>
              </w:rPr>
              <w:t xml:space="preserve"> Cholera, Diphtheria, Hepatitis B, Japanese Encephalitis, Malaria, Meningitis, Poliomyelitis, Tetanus, Tick-borne Encephalitis, Tuberculosis, Typhoid</w:t>
            </w:r>
            <w:r>
              <w:rPr>
                <w:rFonts w:ascii="Arial" w:hAnsi="Arial" w:cs="Arial"/>
                <w:sz w:val="22"/>
                <w:szCs w:val="22"/>
              </w:rPr>
              <w:t xml:space="preserve"> and</w:t>
            </w:r>
            <w:r w:rsidRPr="005E7556">
              <w:rPr>
                <w:rFonts w:ascii="Arial" w:hAnsi="Arial" w:cs="Arial"/>
                <w:sz w:val="22"/>
                <w:szCs w:val="22"/>
              </w:rPr>
              <w:t xml:space="preserve"> Yellow Fever</w:t>
            </w:r>
            <w:r>
              <w:rPr>
                <w:rFonts w:ascii="Arial" w:hAnsi="Arial" w:cs="Arial"/>
                <w:sz w:val="22"/>
                <w:szCs w:val="22"/>
              </w:rPr>
              <w:t>.</w:t>
            </w:r>
          </w:p>
          <w:p w14:paraId="31B0B7F2"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 xml:space="preserve">Declare any </w:t>
            </w:r>
          </w:p>
          <w:p w14:paraId="06B9BB83" w14:textId="6811D62A"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tcPr>
          <w:p w14:paraId="1E5B377B" w14:textId="0F7D3F19"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lastRenderedPageBreak/>
              <w:t>2</w:t>
            </w:r>
          </w:p>
        </w:tc>
        <w:tc>
          <w:tcPr>
            <w:tcW w:w="844" w:type="dxa"/>
            <w:tcBorders>
              <w:top w:val="nil"/>
              <w:left w:val="nil"/>
              <w:bottom w:val="single" w:sz="8" w:space="0" w:color="auto"/>
              <w:right w:val="single" w:sz="8" w:space="0" w:color="auto"/>
            </w:tcBorders>
            <w:shd w:val="clear" w:color="auto" w:fill="auto"/>
            <w:vAlign w:val="center"/>
          </w:tcPr>
          <w:p w14:paraId="2C6C2793" w14:textId="379ACC89"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tcPr>
          <w:p w14:paraId="4C370D97" w14:textId="52EA5987"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6</w:t>
            </w:r>
          </w:p>
        </w:tc>
        <w:tc>
          <w:tcPr>
            <w:tcW w:w="2346" w:type="dxa"/>
            <w:tcBorders>
              <w:top w:val="nil"/>
              <w:left w:val="nil"/>
              <w:bottom w:val="single" w:sz="8" w:space="0" w:color="auto"/>
              <w:right w:val="single" w:sz="8" w:space="0" w:color="auto"/>
            </w:tcBorders>
            <w:shd w:val="clear" w:color="auto" w:fill="auto"/>
            <w:vAlign w:val="center"/>
          </w:tcPr>
          <w:p w14:paraId="771135DD" w14:textId="43EFE41F" w:rsidR="00CA7E2F" w:rsidRPr="008D7601" w:rsidRDefault="00CA7E2F" w:rsidP="00CA7E2F">
            <w:pPr>
              <w:rPr>
                <w:rFonts w:ascii="Arial" w:hAnsi="Arial" w:cs="Arial"/>
                <w:color w:val="000000"/>
                <w:sz w:val="20"/>
                <w:szCs w:val="20"/>
              </w:rPr>
            </w:pPr>
          </w:p>
        </w:tc>
      </w:tr>
      <w:tr w:rsidR="00CA7E2F" w:rsidRPr="008D7601" w14:paraId="5F5DF416" w14:textId="77777777" w:rsidTr="00CA7E2F">
        <w:trPr>
          <w:trHeight w:val="797"/>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A156C5E"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hideMark/>
          </w:tcPr>
          <w:p w14:paraId="62EB2B89" w14:textId="1D858C7E"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Contaminated water/food</w:t>
            </w:r>
          </w:p>
        </w:tc>
        <w:tc>
          <w:tcPr>
            <w:tcW w:w="1276" w:type="dxa"/>
            <w:tcBorders>
              <w:top w:val="nil"/>
              <w:left w:val="nil"/>
              <w:bottom w:val="single" w:sz="8" w:space="0" w:color="auto"/>
              <w:right w:val="single" w:sz="8" w:space="0" w:color="auto"/>
            </w:tcBorders>
            <w:shd w:val="clear" w:color="auto" w:fill="auto"/>
            <w:hideMark/>
          </w:tcPr>
          <w:p w14:paraId="72F21B5B" w14:textId="346C47F0"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8" w:space="0" w:color="auto"/>
              <w:right w:val="single" w:sz="8" w:space="0" w:color="auto"/>
            </w:tcBorders>
            <w:shd w:val="clear" w:color="auto" w:fill="auto"/>
            <w:hideMark/>
          </w:tcPr>
          <w:p w14:paraId="4D10642D" w14:textId="77A39BA6"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Contaminated water/food</w:t>
            </w:r>
          </w:p>
        </w:tc>
        <w:tc>
          <w:tcPr>
            <w:tcW w:w="843" w:type="dxa"/>
            <w:tcBorders>
              <w:top w:val="nil"/>
              <w:left w:val="nil"/>
              <w:bottom w:val="single" w:sz="8" w:space="0" w:color="auto"/>
              <w:right w:val="single" w:sz="8" w:space="0" w:color="auto"/>
            </w:tcBorders>
            <w:shd w:val="clear" w:color="auto" w:fill="auto"/>
            <w:vAlign w:val="center"/>
            <w:hideMark/>
          </w:tcPr>
          <w:p w14:paraId="08DFDE67"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4</w:t>
            </w:r>
          </w:p>
        </w:tc>
        <w:tc>
          <w:tcPr>
            <w:tcW w:w="844" w:type="dxa"/>
            <w:tcBorders>
              <w:top w:val="nil"/>
              <w:left w:val="nil"/>
              <w:bottom w:val="single" w:sz="8" w:space="0" w:color="auto"/>
              <w:right w:val="single" w:sz="8" w:space="0" w:color="auto"/>
            </w:tcBorders>
            <w:shd w:val="clear" w:color="auto" w:fill="auto"/>
            <w:vAlign w:val="center"/>
            <w:hideMark/>
          </w:tcPr>
          <w:p w14:paraId="0F63D6E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7" w:type="dxa"/>
            <w:tcBorders>
              <w:top w:val="nil"/>
              <w:left w:val="nil"/>
              <w:bottom w:val="single" w:sz="8" w:space="0" w:color="auto"/>
              <w:right w:val="single" w:sz="8" w:space="0" w:color="auto"/>
            </w:tcBorders>
            <w:shd w:val="clear" w:color="auto" w:fill="auto"/>
            <w:vAlign w:val="center"/>
            <w:hideMark/>
          </w:tcPr>
          <w:p w14:paraId="043852AF"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12</w:t>
            </w:r>
          </w:p>
        </w:tc>
        <w:tc>
          <w:tcPr>
            <w:tcW w:w="2564" w:type="dxa"/>
            <w:tcBorders>
              <w:top w:val="nil"/>
              <w:left w:val="nil"/>
              <w:bottom w:val="single" w:sz="8" w:space="0" w:color="auto"/>
              <w:right w:val="single" w:sz="8" w:space="0" w:color="auto"/>
            </w:tcBorders>
            <w:shd w:val="clear" w:color="auto" w:fill="auto"/>
            <w:hideMark/>
          </w:tcPr>
          <w:p w14:paraId="47B1923D"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Avoid food or water which could be contaminated. </w:t>
            </w:r>
          </w:p>
          <w:p w14:paraId="0243F978"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Carry water sterilising tablets</w:t>
            </w:r>
            <w:r>
              <w:rPr>
                <w:rFonts w:ascii="Arial" w:hAnsi="Arial" w:cs="Arial"/>
                <w:sz w:val="22"/>
                <w:szCs w:val="22"/>
              </w:rPr>
              <w:t>.</w:t>
            </w:r>
          </w:p>
          <w:p w14:paraId="7FC8B33A" w14:textId="638D8844" w:rsidR="00CA7E2F" w:rsidRPr="008D7601" w:rsidRDefault="00CA7E2F" w:rsidP="00CA7E2F">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5190A5FD"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4</w:t>
            </w:r>
          </w:p>
        </w:tc>
        <w:tc>
          <w:tcPr>
            <w:tcW w:w="844" w:type="dxa"/>
            <w:tcBorders>
              <w:top w:val="nil"/>
              <w:left w:val="nil"/>
              <w:bottom w:val="single" w:sz="8" w:space="0" w:color="auto"/>
              <w:right w:val="single" w:sz="8" w:space="0" w:color="auto"/>
            </w:tcBorders>
            <w:shd w:val="clear" w:color="auto" w:fill="auto"/>
            <w:vAlign w:val="center"/>
            <w:hideMark/>
          </w:tcPr>
          <w:p w14:paraId="353CC6BC"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hideMark/>
          </w:tcPr>
          <w:p w14:paraId="77A0DC61"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12</w:t>
            </w:r>
          </w:p>
        </w:tc>
        <w:tc>
          <w:tcPr>
            <w:tcW w:w="2346" w:type="dxa"/>
            <w:tcBorders>
              <w:top w:val="nil"/>
              <w:left w:val="nil"/>
              <w:bottom w:val="single" w:sz="8" w:space="0" w:color="auto"/>
              <w:right w:val="single" w:sz="8" w:space="0" w:color="auto"/>
            </w:tcBorders>
            <w:shd w:val="clear" w:color="auto" w:fill="auto"/>
            <w:vAlign w:val="center"/>
          </w:tcPr>
          <w:p w14:paraId="71337D61" w14:textId="650F654E" w:rsidR="00CA7E2F" w:rsidRPr="008D7601" w:rsidRDefault="00CA7E2F" w:rsidP="00CA7E2F">
            <w:pPr>
              <w:rPr>
                <w:rFonts w:ascii="Arial" w:hAnsi="Arial" w:cs="Arial"/>
                <w:color w:val="FF0000"/>
                <w:sz w:val="20"/>
                <w:szCs w:val="20"/>
              </w:rPr>
            </w:pPr>
          </w:p>
        </w:tc>
      </w:tr>
      <w:tr w:rsidR="00CA7E2F" w:rsidRPr="008D7601" w14:paraId="7D6239EA" w14:textId="77777777" w:rsidTr="00CA7E2F">
        <w:trPr>
          <w:trHeight w:val="1241"/>
        </w:trPr>
        <w:tc>
          <w:tcPr>
            <w:tcW w:w="557" w:type="dxa"/>
            <w:tcBorders>
              <w:top w:val="nil"/>
              <w:left w:val="single" w:sz="8" w:space="0" w:color="auto"/>
              <w:bottom w:val="single" w:sz="4" w:space="0" w:color="auto"/>
              <w:right w:val="single" w:sz="8" w:space="0" w:color="auto"/>
            </w:tcBorders>
            <w:shd w:val="clear" w:color="auto" w:fill="auto"/>
            <w:vAlign w:val="center"/>
            <w:hideMark/>
          </w:tcPr>
          <w:p w14:paraId="7C518645" w14:textId="77777777" w:rsidR="00CA7E2F" w:rsidRPr="008D7601" w:rsidRDefault="00CA7E2F" w:rsidP="00CA7E2F">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4" w:space="0" w:color="auto"/>
              <w:right w:val="single" w:sz="8" w:space="0" w:color="auto"/>
            </w:tcBorders>
            <w:shd w:val="clear" w:color="auto" w:fill="auto"/>
            <w:hideMark/>
          </w:tcPr>
          <w:p w14:paraId="276B91D8" w14:textId="77777777" w:rsidR="00CA7E2F" w:rsidRDefault="00CA7E2F" w:rsidP="00CA7E2F">
            <w:pPr>
              <w:rPr>
                <w:rFonts w:ascii="Arial" w:hAnsi="Arial" w:cs="Arial"/>
                <w:sz w:val="22"/>
                <w:szCs w:val="22"/>
              </w:rPr>
            </w:pPr>
            <w:r w:rsidRPr="005E7556">
              <w:rPr>
                <w:rFonts w:ascii="Arial" w:hAnsi="Arial" w:cs="Arial"/>
                <w:sz w:val="22"/>
                <w:szCs w:val="22"/>
              </w:rPr>
              <w:t>Minor injuries and ailments</w:t>
            </w:r>
          </w:p>
          <w:p w14:paraId="5E98FB14" w14:textId="2BAD0F96" w:rsidR="00CA7E2F" w:rsidRPr="008D7601" w:rsidRDefault="00CA7E2F" w:rsidP="00CA7E2F">
            <w:pPr>
              <w:jc w:val="center"/>
              <w:rPr>
                <w:rFonts w:ascii="Arial" w:hAnsi="Arial" w:cs="Arial"/>
                <w:color w:val="000000"/>
                <w:sz w:val="20"/>
                <w:szCs w:val="20"/>
              </w:rPr>
            </w:pPr>
          </w:p>
        </w:tc>
        <w:tc>
          <w:tcPr>
            <w:tcW w:w="1276" w:type="dxa"/>
            <w:tcBorders>
              <w:top w:val="nil"/>
              <w:left w:val="nil"/>
              <w:bottom w:val="single" w:sz="4" w:space="0" w:color="auto"/>
              <w:right w:val="single" w:sz="8" w:space="0" w:color="auto"/>
            </w:tcBorders>
            <w:shd w:val="clear" w:color="auto" w:fill="auto"/>
            <w:hideMark/>
          </w:tcPr>
          <w:p w14:paraId="2DE50B67" w14:textId="4E5DFD48"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4" w:space="0" w:color="auto"/>
              <w:right w:val="single" w:sz="8" w:space="0" w:color="auto"/>
            </w:tcBorders>
            <w:shd w:val="clear" w:color="auto" w:fill="auto"/>
            <w:hideMark/>
          </w:tcPr>
          <w:p w14:paraId="7525FE9F" w14:textId="77777777" w:rsidR="00CA7E2F" w:rsidRDefault="00CA7E2F" w:rsidP="00CA7E2F">
            <w:pPr>
              <w:rPr>
                <w:rFonts w:ascii="Arial" w:hAnsi="Arial" w:cs="Arial"/>
                <w:sz w:val="22"/>
                <w:szCs w:val="22"/>
              </w:rPr>
            </w:pPr>
            <w:r w:rsidRPr="005E7556">
              <w:rPr>
                <w:rFonts w:ascii="Arial" w:hAnsi="Arial" w:cs="Arial"/>
                <w:sz w:val="22"/>
                <w:szCs w:val="22"/>
              </w:rPr>
              <w:t>Minor injuries and ailments</w:t>
            </w:r>
          </w:p>
          <w:p w14:paraId="46F33FCA" w14:textId="5A973054" w:rsidR="00CA7E2F" w:rsidRPr="008D7601" w:rsidRDefault="00CA7E2F" w:rsidP="00CA7E2F">
            <w:pPr>
              <w:jc w:val="center"/>
              <w:rPr>
                <w:rFonts w:ascii="Arial" w:hAnsi="Arial" w:cs="Arial"/>
                <w:color w:val="000000"/>
                <w:sz w:val="20"/>
                <w:szCs w:val="20"/>
              </w:rPr>
            </w:pPr>
          </w:p>
        </w:tc>
        <w:tc>
          <w:tcPr>
            <w:tcW w:w="843" w:type="dxa"/>
            <w:tcBorders>
              <w:top w:val="nil"/>
              <w:left w:val="nil"/>
              <w:bottom w:val="single" w:sz="4" w:space="0" w:color="auto"/>
              <w:right w:val="single" w:sz="8" w:space="0" w:color="auto"/>
            </w:tcBorders>
            <w:shd w:val="clear" w:color="auto" w:fill="auto"/>
            <w:vAlign w:val="center"/>
            <w:hideMark/>
          </w:tcPr>
          <w:p w14:paraId="7CE30C42"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3</w:t>
            </w:r>
          </w:p>
        </w:tc>
        <w:tc>
          <w:tcPr>
            <w:tcW w:w="844" w:type="dxa"/>
            <w:tcBorders>
              <w:top w:val="nil"/>
              <w:left w:val="nil"/>
              <w:bottom w:val="single" w:sz="4" w:space="0" w:color="auto"/>
              <w:right w:val="single" w:sz="8" w:space="0" w:color="auto"/>
            </w:tcBorders>
            <w:shd w:val="clear" w:color="auto" w:fill="auto"/>
            <w:vAlign w:val="center"/>
            <w:hideMark/>
          </w:tcPr>
          <w:p w14:paraId="2D5A450D"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5</w:t>
            </w:r>
          </w:p>
        </w:tc>
        <w:tc>
          <w:tcPr>
            <w:tcW w:w="847" w:type="dxa"/>
            <w:tcBorders>
              <w:top w:val="nil"/>
              <w:left w:val="nil"/>
              <w:bottom w:val="single" w:sz="4" w:space="0" w:color="auto"/>
              <w:right w:val="single" w:sz="8" w:space="0" w:color="auto"/>
            </w:tcBorders>
            <w:shd w:val="clear" w:color="auto" w:fill="auto"/>
            <w:vAlign w:val="center"/>
            <w:hideMark/>
          </w:tcPr>
          <w:p w14:paraId="7B17CDF9"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15</w:t>
            </w:r>
          </w:p>
        </w:tc>
        <w:tc>
          <w:tcPr>
            <w:tcW w:w="2564" w:type="dxa"/>
            <w:tcBorders>
              <w:top w:val="nil"/>
              <w:left w:val="nil"/>
              <w:bottom w:val="single" w:sz="4" w:space="0" w:color="auto"/>
              <w:right w:val="single" w:sz="8" w:space="0" w:color="auto"/>
            </w:tcBorders>
            <w:shd w:val="clear" w:color="auto" w:fill="auto"/>
            <w:hideMark/>
          </w:tcPr>
          <w:p w14:paraId="5B45C9E2" w14:textId="3DCA9617" w:rsidR="00CA7E2F" w:rsidRPr="008D7601" w:rsidRDefault="00CA7E2F" w:rsidP="00CA7E2F">
            <w:pPr>
              <w:rPr>
                <w:rFonts w:ascii="Arial" w:hAnsi="Arial" w:cs="Arial"/>
                <w:color w:val="000000"/>
                <w:sz w:val="20"/>
                <w:szCs w:val="20"/>
              </w:rPr>
            </w:pPr>
            <w:r w:rsidRPr="005E7556">
              <w:rPr>
                <w:rFonts w:ascii="Arial" w:hAnsi="Arial" w:cs="Arial"/>
                <w:sz w:val="22"/>
                <w:szCs w:val="22"/>
              </w:rPr>
              <w:t>Carry basic First Aid kit</w:t>
            </w:r>
            <w:r>
              <w:rPr>
                <w:rFonts w:ascii="Arial" w:hAnsi="Arial" w:cs="Arial"/>
                <w:sz w:val="22"/>
                <w:szCs w:val="22"/>
              </w:rPr>
              <w:t>.</w:t>
            </w:r>
          </w:p>
        </w:tc>
        <w:tc>
          <w:tcPr>
            <w:tcW w:w="844" w:type="dxa"/>
            <w:tcBorders>
              <w:top w:val="nil"/>
              <w:left w:val="nil"/>
              <w:bottom w:val="single" w:sz="4" w:space="0" w:color="auto"/>
              <w:right w:val="single" w:sz="8" w:space="0" w:color="auto"/>
            </w:tcBorders>
            <w:shd w:val="clear" w:color="auto" w:fill="auto"/>
            <w:vAlign w:val="center"/>
            <w:hideMark/>
          </w:tcPr>
          <w:p w14:paraId="1F5EC9D5"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1</w:t>
            </w:r>
          </w:p>
        </w:tc>
        <w:tc>
          <w:tcPr>
            <w:tcW w:w="844" w:type="dxa"/>
            <w:tcBorders>
              <w:top w:val="nil"/>
              <w:left w:val="nil"/>
              <w:bottom w:val="single" w:sz="4" w:space="0" w:color="auto"/>
              <w:right w:val="single" w:sz="8" w:space="0" w:color="auto"/>
            </w:tcBorders>
            <w:shd w:val="clear" w:color="auto" w:fill="auto"/>
            <w:vAlign w:val="center"/>
            <w:hideMark/>
          </w:tcPr>
          <w:p w14:paraId="1271A4FB"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5</w:t>
            </w:r>
          </w:p>
        </w:tc>
        <w:tc>
          <w:tcPr>
            <w:tcW w:w="651" w:type="dxa"/>
            <w:tcBorders>
              <w:top w:val="nil"/>
              <w:left w:val="nil"/>
              <w:bottom w:val="single" w:sz="4" w:space="0" w:color="auto"/>
              <w:right w:val="single" w:sz="8" w:space="0" w:color="auto"/>
            </w:tcBorders>
            <w:shd w:val="clear" w:color="auto" w:fill="auto"/>
            <w:vAlign w:val="center"/>
            <w:hideMark/>
          </w:tcPr>
          <w:p w14:paraId="2CD2F84B" w14:textId="77777777" w:rsidR="00CA7E2F" w:rsidRPr="008D7601" w:rsidRDefault="00CA7E2F" w:rsidP="00CA7E2F">
            <w:pPr>
              <w:jc w:val="center"/>
              <w:rPr>
                <w:rFonts w:ascii="Arial" w:hAnsi="Arial" w:cs="Arial"/>
                <w:color w:val="000000"/>
                <w:sz w:val="20"/>
                <w:szCs w:val="20"/>
              </w:rPr>
            </w:pPr>
            <w:r w:rsidRPr="008D7601">
              <w:rPr>
                <w:rFonts w:ascii="Arial" w:hAnsi="Arial" w:cs="Arial"/>
                <w:color w:val="000000"/>
                <w:sz w:val="20"/>
                <w:szCs w:val="20"/>
              </w:rPr>
              <w:t>5</w:t>
            </w:r>
          </w:p>
        </w:tc>
        <w:tc>
          <w:tcPr>
            <w:tcW w:w="2346" w:type="dxa"/>
            <w:tcBorders>
              <w:top w:val="nil"/>
              <w:left w:val="nil"/>
              <w:bottom w:val="single" w:sz="4" w:space="0" w:color="auto"/>
              <w:right w:val="single" w:sz="8" w:space="0" w:color="auto"/>
            </w:tcBorders>
            <w:shd w:val="clear" w:color="auto" w:fill="auto"/>
            <w:vAlign w:val="center"/>
          </w:tcPr>
          <w:p w14:paraId="348C172F" w14:textId="1AAE5EB2" w:rsidR="00CA7E2F" w:rsidRPr="008D7601" w:rsidRDefault="00CA7E2F" w:rsidP="00CA7E2F">
            <w:pPr>
              <w:rPr>
                <w:rFonts w:ascii="Arial" w:hAnsi="Arial" w:cs="Arial"/>
                <w:color w:val="FF0000"/>
                <w:sz w:val="20"/>
                <w:szCs w:val="20"/>
              </w:rPr>
            </w:pPr>
          </w:p>
        </w:tc>
      </w:tr>
      <w:tr w:rsidR="00CA7E2F" w:rsidRPr="008D7601" w14:paraId="2B14EE2D" w14:textId="77777777" w:rsidTr="00AA6DF3">
        <w:trPr>
          <w:trHeight w:val="1241"/>
        </w:trPr>
        <w:tc>
          <w:tcPr>
            <w:tcW w:w="557" w:type="dxa"/>
            <w:tcBorders>
              <w:top w:val="nil"/>
              <w:left w:val="single" w:sz="8" w:space="0" w:color="auto"/>
              <w:bottom w:val="single" w:sz="4" w:space="0" w:color="auto"/>
              <w:right w:val="single" w:sz="8" w:space="0" w:color="auto"/>
            </w:tcBorders>
            <w:shd w:val="clear" w:color="auto" w:fill="auto"/>
            <w:vAlign w:val="center"/>
          </w:tcPr>
          <w:p w14:paraId="0920BC2E" w14:textId="77777777" w:rsidR="00CA7E2F" w:rsidRPr="008D7601" w:rsidRDefault="00CA7E2F" w:rsidP="00CA7E2F">
            <w:pPr>
              <w:jc w:val="center"/>
              <w:rPr>
                <w:rFonts w:ascii="Arial" w:hAnsi="Arial" w:cs="Arial"/>
                <w:b/>
                <w:bCs/>
                <w:color w:val="FF0000"/>
                <w:sz w:val="20"/>
                <w:szCs w:val="20"/>
              </w:rPr>
            </w:pPr>
          </w:p>
        </w:tc>
        <w:tc>
          <w:tcPr>
            <w:tcW w:w="1985" w:type="dxa"/>
            <w:tcBorders>
              <w:top w:val="nil"/>
              <w:left w:val="nil"/>
              <w:bottom w:val="single" w:sz="4" w:space="0" w:color="auto"/>
              <w:right w:val="single" w:sz="8" w:space="0" w:color="auto"/>
            </w:tcBorders>
            <w:shd w:val="clear" w:color="auto" w:fill="auto"/>
          </w:tcPr>
          <w:p w14:paraId="47DFF352" w14:textId="3C32A690"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Sunburn</w:t>
            </w:r>
          </w:p>
        </w:tc>
        <w:tc>
          <w:tcPr>
            <w:tcW w:w="1276" w:type="dxa"/>
            <w:tcBorders>
              <w:top w:val="nil"/>
              <w:left w:val="nil"/>
              <w:bottom w:val="single" w:sz="4" w:space="0" w:color="auto"/>
              <w:right w:val="single" w:sz="8" w:space="0" w:color="auto"/>
            </w:tcBorders>
            <w:shd w:val="clear" w:color="auto" w:fill="auto"/>
          </w:tcPr>
          <w:p w14:paraId="75867CFC" w14:textId="24FA1404" w:rsidR="00CA7E2F" w:rsidRPr="008D7601"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nil"/>
              <w:left w:val="nil"/>
              <w:bottom w:val="single" w:sz="4" w:space="0" w:color="auto"/>
              <w:right w:val="single" w:sz="8" w:space="0" w:color="auto"/>
            </w:tcBorders>
            <w:shd w:val="clear" w:color="auto" w:fill="auto"/>
          </w:tcPr>
          <w:p w14:paraId="4375B47A" w14:textId="4DA6207B" w:rsidR="00CA7E2F" w:rsidRPr="008D7601" w:rsidRDefault="00CA7E2F" w:rsidP="00CA7E2F">
            <w:pPr>
              <w:jc w:val="center"/>
              <w:rPr>
                <w:rFonts w:ascii="Arial" w:hAnsi="Arial" w:cs="Arial"/>
                <w:color w:val="000000"/>
                <w:sz w:val="20"/>
                <w:szCs w:val="20"/>
              </w:rPr>
            </w:pPr>
            <w:r w:rsidRPr="005E7556">
              <w:rPr>
                <w:rFonts w:ascii="Arial" w:hAnsi="Arial" w:cs="Arial"/>
                <w:sz w:val="22"/>
                <w:szCs w:val="22"/>
              </w:rPr>
              <w:t>Sunburn</w:t>
            </w:r>
          </w:p>
        </w:tc>
        <w:tc>
          <w:tcPr>
            <w:tcW w:w="843" w:type="dxa"/>
            <w:tcBorders>
              <w:top w:val="nil"/>
              <w:left w:val="nil"/>
              <w:bottom w:val="single" w:sz="4" w:space="0" w:color="auto"/>
              <w:right w:val="single" w:sz="8" w:space="0" w:color="auto"/>
            </w:tcBorders>
            <w:shd w:val="clear" w:color="auto" w:fill="auto"/>
            <w:vAlign w:val="center"/>
          </w:tcPr>
          <w:p w14:paraId="15997993" w14:textId="49EE0B3C"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844" w:type="dxa"/>
            <w:tcBorders>
              <w:top w:val="nil"/>
              <w:left w:val="nil"/>
              <w:bottom w:val="single" w:sz="4" w:space="0" w:color="auto"/>
              <w:right w:val="single" w:sz="8" w:space="0" w:color="auto"/>
            </w:tcBorders>
            <w:shd w:val="clear" w:color="auto" w:fill="auto"/>
            <w:vAlign w:val="center"/>
          </w:tcPr>
          <w:p w14:paraId="3BD9BA4B" w14:textId="4C31CE8B"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single" w:sz="4" w:space="0" w:color="auto"/>
              <w:right w:val="single" w:sz="8" w:space="0" w:color="auto"/>
            </w:tcBorders>
            <w:shd w:val="clear" w:color="auto" w:fill="auto"/>
            <w:vAlign w:val="center"/>
          </w:tcPr>
          <w:p w14:paraId="2ACCAA6F" w14:textId="2DCD8ADB"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6</w:t>
            </w:r>
          </w:p>
        </w:tc>
        <w:tc>
          <w:tcPr>
            <w:tcW w:w="2564" w:type="dxa"/>
            <w:tcBorders>
              <w:top w:val="nil"/>
              <w:left w:val="nil"/>
              <w:bottom w:val="single" w:sz="4" w:space="0" w:color="auto"/>
              <w:right w:val="single" w:sz="8" w:space="0" w:color="auto"/>
            </w:tcBorders>
            <w:shd w:val="clear" w:color="auto" w:fill="auto"/>
          </w:tcPr>
          <w:p w14:paraId="56A5BD66"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 xml:space="preserve">Avoid by prevention – hat, sunglasses, and sunblock. </w:t>
            </w:r>
          </w:p>
          <w:p w14:paraId="2F5FC467"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Carry appropriate treatment</w:t>
            </w:r>
            <w:r>
              <w:rPr>
                <w:rFonts w:ascii="Arial" w:hAnsi="Arial" w:cs="Arial"/>
                <w:sz w:val="22"/>
                <w:szCs w:val="22"/>
              </w:rPr>
              <w:t>.</w:t>
            </w:r>
          </w:p>
          <w:p w14:paraId="08B34057" w14:textId="1FECB342" w:rsidR="00CA7E2F" w:rsidRPr="008D7601" w:rsidRDefault="00CA7E2F" w:rsidP="00CA7E2F">
            <w:pPr>
              <w:rPr>
                <w:rFonts w:ascii="Arial" w:hAnsi="Arial" w:cs="Arial"/>
                <w:color w:val="000000"/>
                <w:sz w:val="20"/>
                <w:szCs w:val="20"/>
              </w:rPr>
            </w:pPr>
          </w:p>
        </w:tc>
        <w:tc>
          <w:tcPr>
            <w:tcW w:w="844" w:type="dxa"/>
            <w:tcBorders>
              <w:top w:val="nil"/>
              <w:left w:val="nil"/>
              <w:bottom w:val="single" w:sz="4" w:space="0" w:color="auto"/>
              <w:right w:val="single" w:sz="8" w:space="0" w:color="auto"/>
            </w:tcBorders>
            <w:shd w:val="clear" w:color="auto" w:fill="auto"/>
            <w:vAlign w:val="center"/>
          </w:tcPr>
          <w:p w14:paraId="5FB7FF2D" w14:textId="3FD1EDEB"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1</w:t>
            </w:r>
          </w:p>
        </w:tc>
        <w:tc>
          <w:tcPr>
            <w:tcW w:w="844" w:type="dxa"/>
            <w:tcBorders>
              <w:top w:val="nil"/>
              <w:left w:val="nil"/>
              <w:bottom w:val="single" w:sz="4" w:space="0" w:color="auto"/>
              <w:right w:val="single" w:sz="8" w:space="0" w:color="auto"/>
            </w:tcBorders>
            <w:shd w:val="clear" w:color="auto" w:fill="auto"/>
            <w:vAlign w:val="center"/>
          </w:tcPr>
          <w:p w14:paraId="30C55CAE" w14:textId="73A133CD"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single" w:sz="4" w:space="0" w:color="auto"/>
              <w:right w:val="single" w:sz="4" w:space="0" w:color="auto"/>
            </w:tcBorders>
            <w:shd w:val="clear" w:color="auto" w:fill="auto"/>
            <w:vAlign w:val="center"/>
          </w:tcPr>
          <w:p w14:paraId="1E81584E" w14:textId="0A4D31BE" w:rsidR="00CA7E2F" w:rsidRPr="008D7601" w:rsidRDefault="00CA7E2F" w:rsidP="00CA7E2F">
            <w:pPr>
              <w:jc w:val="center"/>
              <w:rPr>
                <w:rFonts w:ascii="Arial" w:hAnsi="Arial" w:cs="Arial"/>
                <w:color w:val="000000"/>
                <w:sz w:val="20"/>
                <w:szCs w:val="20"/>
              </w:rPr>
            </w:pPr>
            <w:r>
              <w:rPr>
                <w:rFonts w:ascii="Arial" w:hAnsi="Arial" w:cs="Arial"/>
                <w:color w:val="000000"/>
                <w:sz w:val="20"/>
                <w:szCs w:val="20"/>
              </w:rPr>
              <w:t>3</w:t>
            </w:r>
          </w:p>
        </w:tc>
        <w:tc>
          <w:tcPr>
            <w:tcW w:w="2346" w:type="dxa"/>
            <w:tcBorders>
              <w:top w:val="nil"/>
              <w:left w:val="single" w:sz="4" w:space="0" w:color="auto"/>
              <w:bottom w:val="single" w:sz="4" w:space="0" w:color="auto"/>
              <w:right w:val="single" w:sz="8" w:space="0" w:color="auto"/>
            </w:tcBorders>
            <w:shd w:val="clear" w:color="auto" w:fill="auto"/>
            <w:vAlign w:val="center"/>
          </w:tcPr>
          <w:p w14:paraId="63255AB0" w14:textId="2E7381B8" w:rsidR="00CA7E2F" w:rsidRPr="00A01824" w:rsidRDefault="00CA7E2F" w:rsidP="00CA7E2F">
            <w:pPr>
              <w:rPr>
                <w:rFonts w:ascii="Arial" w:hAnsi="Arial" w:cs="Arial"/>
                <w:sz w:val="20"/>
                <w:szCs w:val="20"/>
              </w:rPr>
            </w:pPr>
          </w:p>
        </w:tc>
      </w:tr>
      <w:tr w:rsidR="00CA7E2F" w:rsidRPr="008D7601" w14:paraId="00E0A01B" w14:textId="77777777" w:rsidTr="00AA6DF3">
        <w:trPr>
          <w:trHeight w:val="1241"/>
        </w:trPr>
        <w:tc>
          <w:tcPr>
            <w:tcW w:w="557" w:type="dxa"/>
            <w:tcBorders>
              <w:top w:val="single" w:sz="4" w:space="0" w:color="auto"/>
              <w:left w:val="single" w:sz="8" w:space="0" w:color="auto"/>
              <w:bottom w:val="single" w:sz="4" w:space="0" w:color="auto"/>
              <w:right w:val="single" w:sz="8" w:space="0" w:color="auto"/>
            </w:tcBorders>
            <w:shd w:val="clear" w:color="auto" w:fill="auto"/>
            <w:vAlign w:val="center"/>
          </w:tcPr>
          <w:p w14:paraId="6D04CE02" w14:textId="77777777" w:rsidR="00CA7E2F" w:rsidRPr="008D7601" w:rsidRDefault="00CA7E2F" w:rsidP="00CA7E2F">
            <w:pPr>
              <w:jc w:val="center"/>
              <w:rPr>
                <w:rFonts w:ascii="Arial" w:hAnsi="Arial" w:cs="Arial"/>
                <w:b/>
                <w:bCs/>
                <w:color w:val="FF0000"/>
                <w:sz w:val="20"/>
                <w:szCs w:val="20"/>
              </w:rPr>
            </w:pPr>
          </w:p>
        </w:tc>
        <w:tc>
          <w:tcPr>
            <w:tcW w:w="1985" w:type="dxa"/>
            <w:tcBorders>
              <w:top w:val="single" w:sz="4" w:space="0" w:color="auto"/>
              <w:left w:val="nil"/>
              <w:bottom w:val="single" w:sz="4" w:space="0" w:color="auto"/>
              <w:right w:val="single" w:sz="8" w:space="0" w:color="auto"/>
            </w:tcBorders>
            <w:shd w:val="clear" w:color="auto" w:fill="auto"/>
          </w:tcPr>
          <w:p w14:paraId="6C601D88" w14:textId="14EA7977" w:rsidR="00CA7E2F" w:rsidRDefault="00CA7E2F" w:rsidP="00CA7E2F">
            <w:pPr>
              <w:jc w:val="center"/>
              <w:rPr>
                <w:rFonts w:ascii="Arial" w:hAnsi="Arial" w:cs="Arial"/>
                <w:color w:val="000000"/>
                <w:sz w:val="20"/>
                <w:szCs w:val="20"/>
              </w:rPr>
            </w:pPr>
            <w:r>
              <w:rPr>
                <w:rFonts w:ascii="Arial" w:hAnsi="Arial" w:cs="Arial"/>
                <w:sz w:val="22"/>
                <w:szCs w:val="22"/>
              </w:rPr>
              <w:t xml:space="preserve">Natural disasters </w:t>
            </w:r>
          </w:p>
        </w:tc>
        <w:tc>
          <w:tcPr>
            <w:tcW w:w="1276" w:type="dxa"/>
            <w:tcBorders>
              <w:top w:val="single" w:sz="4" w:space="0" w:color="auto"/>
              <w:left w:val="nil"/>
              <w:bottom w:val="single" w:sz="4" w:space="0" w:color="auto"/>
              <w:right w:val="single" w:sz="8" w:space="0" w:color="auto"/>
            </w:tcBorders>
            <w:shd w:val="clear" w:color="auto" w:fill="auto"/>
          </w:tcPr>
          <w:p w14:paraId="3E59DF85" w14:textId="0005AE22" w:rsidR="00CA7E2F"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single" w:sz="4" w:space="0" w:color="auto"/>
              <w:left w:val="nil"/>
              <w:bottom w:val="single" w:sz="4" w:space="0" w:color="auto"/>
              <w:right w:val="single" w:sz="8" w:space="0" w:color="auto"/>
            </w:tcBorders>
            <w:shd w:val="clear" w:color="auto" w:fill="auto"/>
          </w:tcPr>
          <w:p w14:paraId="18E0C790" w14:textId="7938FF4C" w:rsidR="00CA7E2F" w:rsidRDefault="00CA7E2F" w:rsidP="00CA7E2F">
            <w:pPr>
              <w:jc w:val="center"/>
              <w:rPr>
                <w:rFonts w:ascii="Arial" w:hAnsi="Arial" w:cs="Arial"/>
                <w:color w:val="000000"/>
                <w:sz w:val="20"/>
                <w:szCs w:val="20"/>
              </w:rPr>
            </w:pPr>
            <w:r>
              <w:rPr>
                <w:rFonts w:ascii="Arial" w:hAnsi="Arial" w:cs="Arial"/>
                <w:sz w:val="22"/>
                <w:szCs w:val="22"/>
              </w:rPr>
              <w:t xml:space="preserve">Natural disasters </w:t>
            </w:r>
          </w:p>
        </w:tc>
        <w:tc>
          <w:tcPr>
            <w:tcW w:w="843" w:type="dxa"/>
            <w:tcBorders>
              <w:top w:val="single" w:sz="4" w:space="0" w:color="auto"/>
              <w:left w:val="nil"/>
              <w:bottom w:val="single" w:sz="4" w:space="0" w:color="auto"/>
              <w:right w:val="single" w:sz="8" w:space="0" w:color="auto"/>
            </w:tcBorders>
            <w:shd w:val="clear" w:color="auto" w:fill="auto"/>
            <w:vAlign w:val="center"/>
          </w:tcPr>
          <w:p w14:paraId="0254956A" w14:textId="00E010EB" w:rsidR="00CA7E2F" w:rsidRDefault="00CA7E2F" w:rsidP="00CA7E2F">
            <w:pPr>
              <w:jc w:val="center"/>
              <w:rPr>
                <w:rFonts w:ascii="Arial" w:hAnsi="Arial" w:cs="Arial"/>
                <w:color w:val="000000"/>
                <w:sz w:val="20"/>
                <w:szCs w:val="20"/>
              </w:rPr>
            </w:pPr>
            <w:r>
              <w:rPr>
                <w:rFonts w:ascii="Arial" w:hAnsi="Arial" w:cs="Arial"/>
                <w:color w:val="000000"/>
                <w:sz w:val="20"/>
                <w:szCs w:val="20"/>
              </w:rPr>
              <w:t>4</w:t>
            </w:r>
          </w:p>
        </w:tc>
        <w:tc>
          <w:tcPr>
            <w:tcW w:w="844" w:type="dxa"/>
            <w:tcBorders>
              <w:top w:val="single" w:sz="4" w:space="0" w:color="auto"/>
              <w:left w:val="nil"/>
              <w:bottom w:val="single" w:sz="4" w:space="0" w:color="auto"/>
              <w:right w:val="single" w:sz="8" w:space="0" w:color="auto"/>
            </w:tcBorders>
            <w:shd w:val="clear" w:color="auto" w:fill="auto"/>
            <w:vAlign w:val="center"/>
          </w:tcPr>
          <w:p w14:paraId="01F4BC88" w14:textId="2EF5AB43" w:rsidR="00CA7E2F" w:rsidRDefault="00CA7E2F" w:rsidP="00CA7E2F">
            <w:pPr>
              <w:jc w:val="center"/>
              <w:rPr>
                <w:rFonts w:ascii="Arial" w:hAnsi="Arial" w:cs="Arial"/>
                <w:color w:val="000000"/>
                <w:sz w:val="20"/>
                <w:szCs w:val="20"/>
              </w:rPr>
            </w:pPr>
            <w:r>
              <w:rPr>
                <w:rFonts w:ascii="Arial" w:hAnsi="Arial" w:cs="Arial"/>
                <w:color w:val="000000"/>
                <w:sz w:val="20"/>
                <w:szCs w:val="20"/>
              </w:rPr>
              <w:t>1</w:t>
            </w:r>
          </w:p>
        </w:tc>
        <w:tc>
          <w:tcPr>
            <w:tcW w:w="847" w:type="dxa"/>
            <w:tcBorders>
              <w:top w:val="single" w:sz="4" w:space="0" w:color="auto"/>
              <w:left w:val="nil"/>
              <w:bottom w:val="single" w:sz="4" w:space="0" w:color="auto"/>
              <w:right w:val="single" w:sz="8" w:space="0" w:color="auto"/>
            </w:tcBorders>
            <w:shd w:val="clear" w:color="auto" w:fill="auto"/>
            <w:vAlign w:val="center"/>
          </w:tcPr>
          <w:p w14:paraId="24F169A7" w14:textId="21B80368" w:rsidR="00CA7E2F" w:rsidRDefault="00CA7E2F" w:rsidP="00CA7E2F">
            <w:pPr>
              <w:jc w:val="center"/>
              <w:rPr>
                <w:rFonts w:ascii="Arial" w:hAnsi="Arial" w:cs="Arial"/>
                <w:color w:val="000000"/>
                <w:sz w:val="20"/>
                <w:szCs w:val="20"/>
              </w:rPr>
            </w:pPr>
            <w:r>
              <w:rPr>
                <w:rFonts w:ascii="Arial" w:hAnsi="Arial" w:cs="Arial"/>
                <w:color w:val="000000"/>
                <w:sz w:val="20"/>
                <w:szCs w:val="20"/>
              </w:rPr>
              <w:t>4</w:t>
            </w:r>
          </w:p>
        </w:tc>
        <w:tc>
          <w:tcPr>
            <w:tcW w:w="2564" w:type="dxa"/>
            <w:tcBorders>
              <w:top w:val="single" w:sz="4" w:space="0" w:color="auto"/>
              <w:left w:val="nil"/>
              <w:bottom w:val="single" w:sz="4" w:space="0" w:color="auto"/>
              <w:right w:val="single" w:sz="8" w:space="0" w:color="auto"/>
            </w:tcBorders>
            <w:shd w:val="clear" w:color="auto" w:fill="auto"/>
          </w:tcPr>
          <w:p w14:paraId="46ED579C"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Assessment of the risk of typhoons, earthquake, tsunami, avalanche, etc</w:t>
            </w:r>
          </w:p>
          <w:p w14:paraId="5C6EF7A4" w14:textId="07FE6ECD" w:rsidR="00CA7E2F" w:rsidRDefault="00CA7E2F" w:rsidP="00CA7E2F">
            <w:pPr>
              <w:rPr>
                <w:rFonts w:ascii="Arial" w:hAnsi="Arial" w:cs="Arial"/>
                <w:color w:val="000000"/>
                <w:sz w:val="20"/>
                <w:szCs w:val="20"/>
              </w:rPr>
            </w:pPr>
          </w:p>
        </w:tc>
        <w:tc>
          <w:tcPr>
            <w:tcW w:w="844" w:type="dxa"/>
            <w:tcBorders>
              <w:top w:val="single" w:sz="4" w:space="0" w:color="auto"/>
              <w:left w:val="nil"/>
              <w:bottom w:val="single" w:sz="4" w:space="0" w:color="auto"/>
              <w:right w:val="single" w:sz="8" w:space="0" w:color="auto"/>
            </w:tcBorders>
            <w:shd w:val="clear" w:color="auto" w:fill="auto"/>
            <w:vAlign w:val="center"/>
          </w:tcPr>
          <w:p w14:paraId="281F27D2" w14:textId="16007BD5" w:rsidR="00CA7E2F" w:rsidRDefault="00CA7E2F" w:rsidP="00CA7E2F">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single" w:sz="4" w:space="0" w:color="auto"/>
              <w:left w:val="nil"/>
              <w:bottom w:val="single" w:sz="4" w:space="0" w:color="auto"/>
              <w:right w:val="single" w:sz="8" w:space="0" w:color="auto"/>
            </w:tcBorders>
            <w:shd w:val="clear" w:color="auto" w:fill="auto"/>
            <w:vAlign w:val="center"/>
          </w:tcPr>
          <w:p w14:paraId="4E476394" w14:textId="2B9B4B29" w:rsidR="00CA7E2F" w:rsidRDefault="00CA7E2F" w:rsidP="00CA7E2F">
            <w:pPr>
              <w:jc w:val="center"/>
              <w:rPr>
                <w:rFonts w:ascii="Arial" w:hAnsi="Arial" w:cs="Arial"/>
                <w:color w:val="000000"/>
                <w:sz w:val="20"/>
                <w:szCs w:val="20"/>
              </w:rPr>
            </w:pPr>
            <w:r>
              <w:rPr>
                <w:rFonts w:ascii="Arial" w:hAnsi="Arial" w:cs="Arial"/>
                <w:color w:val="000000"/>
                <w:sz w:val="20"/>
                <w:szCs w:val="20"/>
              </w:rPr>
              <w:t>1</w:t>
            </w:r>
          </w:p>
        </w:tc>
        <w:tc>
          <w:tcPr>
            <w:tcW w:w="651" w:type="dxa"/>
            <w:tcBorders>
              <w:top w:val="single" w:sz="4" w:space="0" w:color="auto"/>
              <w:left w:val="nil"/>
              <w:bottom w:val="single" w:sz="4" w:space="0" w:color="auto"/>
              <w:right w:val="single" w:sz="4" w:space="0" w:color="auto"/>
            </w:tcBorders>
            <w:shd w:val="clear" w:color="auto" w:fill="auto"/>
            <w:vAlign w:val="center"/>
          </w:tcPr>
          <w:p w14:paraId="23C3F8C3" w14:textId="7F9F20E2" w:rsidR="00CA7E2F" w:rsidRDefault="00CA7E2F" w:rsidP="00CA7E2F">
            <w:pPr>
              <w:jc w:val="center"/>
              <w:rPr>
                <w:rFonts w:ascii="Arial" w:hAnsi="Arial" w:cs="Arial"/>
                <w:color w:val="000000"/>
                <w:sz w:val="20"/>
                <w:szCs w:val="20"/>
              </w:rPr>
            </w:pPr>
            <w:r>
              <w:rPr>
                <w:rFonts w:ascii="Arial" w:hAnsi="Arial" w:cs="Arial"/>
                <w:color w:val="000000"/>
                <w:sz w:val="20"/>
                <w:szCs w:val="20"/>
              </w:rPr>
              <w:t>2</w:t>
            </w:r>
          </w:p>
        </w:tc>
        <w:tc>
          <w:tcPr>
            <w:tcW w:w="2346" w:type="dxa"/>
            <w:tcBorders>
              <w:top w:val="single" w:sz="4" w:space="0" w:color="auto"/>
              <w:left w:val="single" w:sz="4" w:space="0" w:color="auto"/>
              <w:bottom w:val="single" w:sz="4" w:space="0" w:color="auto"/>
              <w:right w:val="single" w:sz="8" w:space="0" w:color="auto"/>
            </w:tcBorders>
            <w:shd w:val="clear" w:color="auto" w:fill="auto"/>
            <w:vAlign w:val="center"/>
          </w:tcPr>
          <w:p w14:paraId="302B1C12" w14:textId="20444C62" w:rsidR="00CA7E2F" w:rsidRPr="00A01824" w:rsidRDefault="00CA7E2F" w:rsidP="00CA7E2F">
            <w:pPr>
              <w:rPr>
                <w:rFonts w:ascii="Arial" w:hAnsi="Arial" w:cs="Arial"/>
                <w:sz w:val="20"/>
                <w:szCs w:val="20"/>
              </w:rPr>
            </w:pPr>
          </w:p>
        </w:tc>
      </w:tr>
      <w:tr w:rsidR="00CA7E2F" w:rsidRPr="008D7601" w14:paraId="24ECC8FE" w14:textId="77777777" w:rsidTr="00AA6DF3">
        <w:trPr>
          <w:trHeight w:val="1241"/>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14:paraId="19C13206" w14:textId="77777777" w:rsidR="00CA7E2F" w:rsidRPr="008D7601" w:rsidRDefault="00CA7E2F" w:rsidP="00CA7E2F">
            <w:pPr>
              <w:jc w:val="center"/>
              <w:rPr>
                <w:rFonts w:ascii="Arial" w:hAnsi="Arial" w:cs="Arial"/>
                <w:b/>
                <w:bCs/>
                <w:color w:val="FF0000"/>
                <w:sz w:val="20"/>
                <w:szCs w:val="20"/>
              </w:rPr>
            </w:pPr>
          </w:p>
        </w:tc>
        <w:tc>
          <w:tcPr>
            <w:tcW w:w="1985" w:type="dxa"/>
            <w:tcBorders>
              <w:top w:val="single" w:sz="4" w:space="0" w:color="auto"/>
              <w:left w:val="nil"/>
              <w:bottom w:val="single" w:sz="8" w:space="0" w:color="auto"/>
              <w:right w:val="single" w:sz="8" w:space="0" w:color="auto"/>
            </w:tcBorders>
            <w:shd w:val="clear" w:color="auto" w:fill="auto"/>
          </w:tcPr>
          <w:p w14:paraId="23A8DBA2" w14:textId="02427DB6" w:rsidR="00CA7E2F" w:rsidRDefault="00CA7E2F" w:rsidP="00CA7E2F">
            <w:pPr>
              <w:jc w:val="center"/>
              <w:rPr>
                <w:rFonts w:ascii="Arial" w:hAnsi="Arial" w:cs="Arial"/>
                <w:sz w:val="22"/>
                <w:szCs w:val="22"/>
              </w:rPr>
            </w:pPr>
            <w:r>
              <w:rPr>
                <w:rFonts w:ascii="Arial" w:hAnsi="Arial" w:cs="Arial"/>
                <w:sz w:val="22"/>
                <w:szCs w:val="22"/>
              </w:rPr>
              <w:t>Climate</w:t>
            </w:r>
          </w:p>
        </w:tc>
        <w:tc>
          <w:tcPr>
            <w:tcW w:w="1276" w:type="dxa"/>
            <w:tcBorders>
              <w:top w:val="single" w:sz="4" w:space="0" w:color="auto"/>
              <w:left w:val="nil"/>
              <w:bottom w:val="single" w:sz="8" w:space="0" w:color="auto"/>
              <w:right w:val="single" w:sz="8" w:space="0" w:color="auto"/>
            </w:tcBorders>
            <w:shd w:val="clear" w:color="auto" w:fill="auto"/>
          </w:tcPr>
          <w:p w14:paraId="1FFEAC52" w14:textId="74F6045F" w:rsidR="00CA7E2F"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single" w:sz="4" w:space="0" w:color="auto"/>
              <w:left w:val="nil"/>
              <w:bottom w:val="single" w:sz="8" w:space="0" w:color="auto"/>
              <w:right w:val="single" w:sz="8" w:space="0" w:color="auto"/>
            </w:tcBorders>
            <w:shd w:val="clear" w:color="auto" w:fill="auto"/>
          </w:tcPr>
          <w:p w14:paraId="082590CC" w14:textId="1AA7070A" w:rsidR="00CA7E2F" w:rsidRDefault="00CA7E2F" w:rsidP="00CA7E2F">
            <w:pPr>
              <w:jc w:val="center"/>
              <w:rPr>
                <w:rFonts w:ascii="Arial" w:hAnsi="Arial" w:cs="Arial"/>
                <w:color w:val="000000"/>
                <w:sz w:val="20"/>
                <w:szCs w:val="20"/>
              </w:rPr>
            </w:pPr>
            <w:r>
              <w:rPr>
                <w:rFonts w:ascii="Arial" w:hAnsi="Arial" w:cs="Arial"/>
                <w:sz w:val="22"/>
                <w:szCs w:val="22"/>
              </w:rPr>
              <w:t>Climate</w:t>
            </w:r>
          </w:p>
        </w:tc>
        <w:tc>
          <w:tcPr>
            <w:tcW w:w="843" w:type="dxa"/>
            <w:tcBorders>
              <w:top w:val="single" w:sz="4" w:space="0" w:color="auto"/>
              <w:left w:val="nil"/>
              <w:bottom w:val="single" w:sz="8" w:space="0" w:color="auto"/>
              <w:right w:val="single" w:sz="8" w:space="0" w:color="auto"/>
            </w:tcBorders>
            <w:shd w:val="clear" w:color="auto" w:fill="auto"/>
            <w:vAlign w:val="center"/>
          </w:tcPr>
          <w:p w14:paraId="24308EC5" w14:textId="77777777" w:rsidR="00CA7E2F"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75E1D8EE" w14:textId="77777777" w:rsidR="00CA7E2F" w:rsidRDefault="00CA7E2F" w:rsidP="00CA7E2F">
            <w:pPr>
              <w:jc w:val="center"/>
              <w:rPr>
                <w:rFonts w:ascii="Arial" w:hAnsi="Arial" w:cs="Arial"/>
                <w:color w:val="000000"/>
                <w:sz w:val="20"/>
                <w:szCs w:val="20"/>
              </w:rPr>
            </w:pPr>
          </w:p>
        </w:tc>
        <w:tc>
          <w:tcPr>
            <w:tcW w:w="847" w:type="dxa"/>
            <w:tcBorders>
              <w:top w:val="single" w:sz="4" w:space="0" w:color="auto"/>
              <w:left w:val="nil"/>
              <w:bottom w:val="single" w:sz="8" w:space="0" w:color="auto"/>
              <w:right w:val="single" w:sz="8" w:space="0" w:color="auto"/>
            </w:tcBorders>
            <w:shd w:val="clear" w:color="auto" w:fill="auto"/>
            <w:vAlign w:val="center"/>
          </w:tcPr>
          <w:p w14:paraId="744C1998" w14:textId="77777777" w:rsidR="00CA7E2F" w:rsidRDefault="00CA7E2F" w:rsidP="00CA7E2F">
            <w:pPr>
              <w:jc w:val="center"/>
              <w:rPr>
                <w:rFonts w:ascii="Arial" w:hAnsi="Arial" w:cs="Arial"/>
                <w:color w:val="000000"/>
                <w:sz w:val="20"/>
                <w:szCs w:val="20"/>
              </w:rPr>
            </w:pPr>
          </w:p>
        </w:tc>
        <w:tc>
          <w:tcPr>
            <w:tcW w:w="2564" w:type="dxa"/>
            <w:tcBorders>
              <w:top w:val="single" w:sz="4" w:space="0" w:color="auto"/>
              <w:left w:val="nil"/>
              <w:bottom w:val="single" w:sz="8" w:space="0" w:color="auto"/>
              <w:right w:val="single" w:sz="8" w:space="0" w:color="auto"/>
            </w:tcBorders>
            <w:shd w:val="clear" w:color="auto" w:fill="auto"/>
          </w:tcPr>
          <w:p w14:paraId="1A46CACC"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Consideration of extremes of heat or cold, high humidity or altitude.</w:t>
            </w:r>
          </w:p>
          <w:p w14:paraId="28DEC6C2"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Consider day/night variations</w:t>
            </w:r>
          </w:p>
          <w:p w14:paraId="057BC15E" w14:textId="77777777" w:rsidR="00CA7E2F" w:rsidRDefault="00CA7E2F" w:rsidP="00CA7E2F">
            <w:pPr>
              <w:ind w:left="216"/>
              <w:rPr>
                <w:rFonts w:ascii="Arial" w:hAnsi="Arial" w:cs="Arial"/>
                <w:sz w:val="22"/>
                <w:szCs w:val="22"/>
              </w:rPr>
            </w:pPr>
          </w:p>
          <w:p w14:paraId="77B5F229" w14:textId="77777777" w:rsidR="00CA7E2F" w:rsidRDefault="00CA7E2F" w:rsidP="00CA7E2F">
            <w:pPr>
              <w:ind w:left="216"/>
              <w:rPr>
                <w:rFonts w:ascii="Arial" w:hAnsi="Arial" w:cs="Arial"/>
                <w:sz w:val="22"/>
                <w:szCs w:val="22"/>
              </w:rPr>
            </w:pPr>
          </w:p>
          <w:p w14:paraId="267ED53B" w14:textId="77777777" w:rsidR="00CA7E2F" w:rsidRDefault="00CA7E2F" w:rsidP="00CA7E2F">
            <w:pP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6AC6F965" w14:textId="77777777" w:rsidR="00CA7E2F"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6E5A8409" w14:textId="77777777" w:rsidR="00CA7E2F" w:rsidRDefault="00CA7E2F" w:rsidP="00CA7E2F">
            <w:pPr>
              <w:jc w:val="center"/>
              <w:rPr>
                <w:rFonts w:ascii="Arial" w:hAnsi="Arial" w:cs="Arial"/>
                <w:color w:val="000000"/>
                <w:sz w:val="20"/>
                <w:szCs w:val="20"/>
              </w:rPr>
            </w:pPr>
          </w:p>
        </w:tc>
        <w:tc>
          <w:tcPr>
            <w:tcW w:w="651" w:type="dxa"/>
            <w:tcBorders>
              <w:top w:val="single" w:sz="4" w:space="0" w:color="auto"/>
              <w:left w:val="nil"/>
              <w:bottom w:val="single" w:sz="8" w:space="0" w:color="auto"/>
              <w:right w:val="single" w:sz="4" w:space="0" w:color="auto"/>
            </w:tcBorders>
            <w:shd w:val="clear" w:color="auto" w:fill="auto"/>
            <w:vAlign w:val="center"/>
          </w:tcPr>
          <w:p w14:paraId="21884049" w14:textId="77777777" w:rsidR="00CA7E2F" w:rsidRDefault="00CA7E2F" w:rsidP="00CA7E2F">
            <w:pPr>
              <w:jc w:val="center"/>
              <w:rPr>
                <w:rFonts w:ascii="Arial" w:hAnsi="Arial" w:cs="Arial"/>
                <w:color w:val="000000"/>
                <w:sz w:val="20"/>
                <w:szCs w:val="20"/>
              </w:rPr>
            </w:pPr>
          </w:p>
        </w:tc>
        <w:tc>
          <w:tcPr>
            <w:tcW w:w="2346" w:type="dxa"/>
            <w:tcBorders>
              <w:top w:val="single" w:sz="4" w:space="0" w:color="auto"/>
              <w:left w:val="single" w:sz="4" w:space="0" w:color="auto"/>
              <w:bottom w:val="single" w:sz="8" w:space="0" w:color="auto"/>
              <w:right w:val="single" w:sz="8" w:space="0" w:color="auto"/>
            </w:tcBorders>
            <w:shd w:val="clear" w:color="auto" w:fill="auto"/>
            <w:vAlign w:val="center"/>
          </w:tcPr>
          <w:p w14:paraId="03170378" w14:textId="77777777" w:rsidR="00CA7E2F" w:rsidRPr="00A01824" w:rsidRDefault="00CA7E2F" w:rsidP="00CA7E2F">
            <w:pPr>
              <w:rPr>
                <w:rFonts w:ascii="Arial" w:hAnsi="Arial" w:cs="Arial"/>
                <w:sz w:val="20"/>
                <w:szCs w:val="20"/>
              </w:rPr>
            </w:pPr>
          </w:p>
        </w:tc>
      </w:tr>
      <w:tr w:rsidR="00CA7E2F" w:rsidRPr="008D7601" w14:paraId="365D723E" w14:textId="77777777" w:rsidTr="00AA6DF3">
        <w:trPr>
          <w:trHeight w:val="1241"/>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14:paraId="18B89A6C" w14:textId="77777777" w:rsidR="00CA7E2F" w:rsidRPr="008D7601" w:rsidRDefault="00CA7E2F" w:rsidP="00CA7E2F">
            <w:pPr>
              <w:jc w:val="center"/>
              <w:rPr>
                <w:rFonts w:ascii="Arial" w:hAnsi="Arial" w:cs="Arial"/>
                <w:b/>
                <w:bCs/>
                <w:color w:val="FF0000"/>
                <w:sz w:val="20"/>
                <w:szCs w:val="20"/>
              </w:rPr>
            </w:pPr>
          </w:p>
        </w:tc>
        <w:tc>
          <w:tcPr>
            <w:tcW w:w="1985" w:type="dxa"/>
            <w:tcBorders>
              <w:top w:val="single" w:sz="4" w:space="0" w:color="auto"/>
              <w:left w:val="nil"/>
              <w:bottom w:val="single" w:sz="8" w:space="0" w:color="auto"/>
              <w:right w:val="single" w:sz="8" w:space="0" w:color="auto"/>
            </w:tcBorders>
            <w:shd w:val="clear" w:color="auto" w:fill="auto"/>
          </w:tcPr>
          <w:p w14:paraId="7D08F17B" w14:textId="4BDD5A6D" w:rsidR="00CA7E2F" w:rsidRDefault="00CA7E2F" w:rsidP="00CA7E2F">
            <w:pPr>
              <w:jc w:val="center"/>
              <w:rPr>
                <w:rFonts w:ascii="Arial" w:hAnsi="Arial" w:cs="Arial"/>
                <w:sz w:val="22"/>
                <w:szCs w:val="22"/>
              </w:rPr>
            </w:pPr>
            <w:r>
              <w:rPr>
                <w:rFonts w:ascii="Arial" w:hAnsi="Arial" w:cs="Arial"/>
                <w:sz w:val="22"/>
                <w:szCs w:val="22"/>
              </w:rPr>
              <w:t>Leisure activities</w:t>
            </w:r>
          </w:p>
        </w:tc>
        <w:tc>
          <w:tcPr>
            <w:tcW w:w="1276" w:type="dxa"/>
            <w:tcBorders>
              <w:top w:val="single" w:sz="4" w:space="0" w:color="auto"/>
              <w:left w:val="nil"/>
              <w:bottom w:val="single" w:sz="8" w:space="0" w:color="auto"/>
              <w:right w:val="single" w:sz="8" w:space="0" w:color="auto"/>
            </w:tcBorders>
            <w:shd w:val="clear" w:color="auto" w:fill="auto"/>
          </w:tcPr>
          <w:p w14:paraId="5B24F5A1" w14:textId="1D12AF4B" w:rsidR="00CA7E2F"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single" w:sz="4" w:space="0" w:color="auto"/>
              <w:left w:val="nil"/>
              <w:bottom w:val="single" w:sz="8" w:space="0" w:color="auto"/>
              <w:right w:val="single" w:sz="8" w:space="0" w:color="auto"/>
            </w:tcBorders>
            <w:shd w:val="clear" w:color="auto" w:fill="auto"/>
          </w:tcPr>
          <w:p w14:paraId="33EFFFF9" w14:textId="14C5CB00" w:rsidR="00CA7E2F" w:rsidRDefault="00CA7E2F" w:rsidP="00CA7E2F">
            <w:pPr>
              <w:jc w:val="center"/>
              <w:rPr>
                <w:rFonts w:ascii="Arial" w:hAnsi="Arial" w:cs="Arial"/>
                <w:color w:val="000000"/>
                <w:sz w:val="20"/>
                <w:szCs w:val="20"/>
              </w:rPr>
            </w:pPr>
            <w:r>
              <w:rPr>
                <w:rFonts w:ascii="Arial" w:hAnsi="Arial" w:cs="Arial"/>
                <w:sz w:val="22"/>
                <w:szCs w:val="22"/>
              </w:rPr>
              <w:t>Leisure activities</w:t>
            </w:r>
          </w:p>
        </w:tc>
        <w:tc>
          <w:tcPr>
            <w:tcW w:w="843" w:type="dxa"/>
            <w:tcBorders>
              <w:top w:val="single" w:sz="4" w:space="0" w:color="auto"/>
              <w:left w:val="nil"/>
              <w:bottom w:val="single" w:sz="8" w:space="0" w:color="auto"/>
              <w:right w:val="single" w:sz="8" w:space="0" w:color="auto"/>
            </w:tcBorders>
            <w:shd w:val="clear" w:color="auto" w:fill="auto"/>
            <w:vAlign w:val="center"/>
          </w:tcPr>
          <w:p w14:paraId="193BCF2C" w14:textId="77777777" w:rsidR="00CA7E2F"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26878B0D" w14:textId="77777777" w:rsidR="00CA7E2F" w:rsidRDefault="00CA7E2F" w:rsidP="00CA7E2F">
            <w:pPr>
              <w:jc w:val="center"/>
              <w:rPr>
                <w:rFonts w:ascii="Arial" w:hAnsi="Arial" w:cs="Arial"/>
                <w:color w:val="000000"/>
                <w:sz w:val="20"/>
                <w:szCs w:val="20"/>
              </w:rPr>
            </w:pPr>
          </w:p>
        </w:tc>
        <w:tc>
          <w:tcPr>
            <w:tcW w:w="847" w:type="dxa"/>
            <w:tcBorders>
              <w:top w:val="single" w:sz="4" w:space="0" w:color="auto"/>
              <w:left w:val="nil"/>
              <w:bottom w:val="single" w:sz="8" w:space="0" w:color="auto"/>
              <w:right w:val="single" w:sz="8" w:space="0" w:color="auto"/>
            </w:tcBorders>
            <w:shd w:val="clear" w:color="auto" w:fill="auto"/>
            <w:vAlign w:val="center"/>
          </w:tcPr>
          <w:p w14:paraId="38EE30D0" w14:textId="77777777" w:rsidR="00CA7E2F" w:rsidRDefault="00CA7E2F" w:rsidP="00CA7E2F">
            <w:pPr>
              <w:jc w:val="center"/>
              <w:rPr>
                <w:rFonts w:ascii="Arial" w:hAnsi="Arial" w:cs="Arial"/>
                <w:color w:val="000000"/>
                <w:sz w:val="20"/>
                <w:szCs w:val="20"/>
              </w:rPr>
            </w:pPr>
          </w:p>
        </w:tc>
        <w:tc>
          <w:tcPr>
            <w:tcW w:w="2564" w:type="dxa"/>
            <w:tcBorders>
              <w:top w:val="single" w:sz="4" w:space="0" w:color="auto"/>
              <w:left w:val="nil"/>
              <w:bottom w:val="single" w:sz="8" w:space="0" w:color="auto"/>
              <w:right w:val="single" w:sz="8" w:space="0" w:color="auto"/>
            </w:tcBorders>
            <w:shd w:val="clear" w:color="auto" w:fill="auto"/>
          </w:tcPr>
          <w:p w14:paraId="1A1805E2"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 xml:space="preserve">Ensure you are adequately insured (the University insurance does </w:t>
            </w:r>
            <w:r w:rsidRPr="001C2747">
              <w:rPr>
                <w:rFonts w:ascii="Arial" w:hAnsi="Arial" w:cs="Arial"/>
                <w:sz w:val="22"/>
                <w:szCs w:val="22"/>
                <w:u w:val="single"/>
              </w:rPr>
              <w:t>not</w:t>
            </w:r>
            <w:r>
              <w:rPr>
                <w:rFonts w:ascii="Arial" w:hAnsi="Arial" w:cs="Arial"/>
                <w:sz w:val="22"/>
                <w:szCs w:val="22"/>
              </w:rPr>
              <w:t xml:space="preserve"> provide cover for non-</w:t>
            </w:r>
            <w:proofErr w:type="gramStart"/>
            <w:r>
              <w:rPr>
                <w:rFonts w:ascii="Arial" w:hAnsi="Arial" w:cs="Arial"/>
                <w:sz w:val="22"/>
                <w:szCs w:val="22"/>
              </w:rPr>
              <w:t>business related</w:t>
            </w:r>
            <w:proofErr w:type="gramEnd"/>
            <w:r>
              <w:rPr>
                <w:rFonts w:ascii="Arial" w:hAnsi="Arial" w:cs="Arial"/>
                <w:sz w:val="22"/>
                <w:szCs w:val="22"/>
              </w:rPr>
              <w:t xml:space="preserve"> activity)</w:t>
            </w:r>
          </w:p>
          <w:p w14:paraId="26A673AA"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Skiing, white water, bungee jumping, diving. Etc.</w:t>
            </w:r>
          </w:p>
          <w:p w14:paraId="24D37328" w14:textId="77777777" w:rsidR="00CA7E2F" w:rsidRDefault="00CA7E2F" w:rsidP="00CA7E2F">
            <w:pP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5EF585F8" w14:textId="77777777" w:rsidR="00CA7E2F"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0C215D07" w14:textId="77777777" w:rsidR="00CA7E2F" w:rsidRDefault="00CA7E2F" w:rsidP="00CA7E2F">
            <w:pPr>
              <w:jc w:val="center"/>
              <w:rPr>
                <w:rFonts w:ascii="Arial" w:hAnsi="Arial" w:cs="Arial"/>
                <w:color w:val="000000"/>
                <w:sz w:val="20"/>
                <w:szCs w:val="20"/>
              </w:rPr>
            </w:pPr>
          </w:p>
        </w:tc>
        <w:tc>
          <w:tcPr>
            <w:tcW w:w="651" w:type="dxa"/>
            <w:tcBorders>
              <w:top w:val="single" w:sz="4" w:space="0" w:color="auto"/>
              <w:left w:val="nil"/>
              <w:bottom w:val="single" w:sz="8" w:space="0" w:color="auto"/>
              <w:right w:val="single" w:sz="4" w:space="0" w:color="auto"/>
            </w:tcBorders>
            <w:shd w:val="clear" w:color="auto" w:fill="auto"/>
            <w:vAlign w:val="center"/>
          </w:tcPr>
          <w:p w14:paraId="76FA9887" w14:textId="77777777" w:rsidR="00CA7E2F" w:rsidRDefault="00CA7E2F" w:rsidP="00CA7E2F">
            <w:pPr>
              <w:jc w:val="center"/>
              <w:rPr>
                <w:rFonts w:ascii="Arial" w:hAnsi="Arial" w:cs="Arial"/>
                <w:color w:val="000000"/>
                <w:sz w:val="20"/>
                <w:szCs w:val="20"/>
              </w:rPr>
            </w:pPr>
          </w:p>
        </w:tc>
        <w:tc>
          <w:tcPr>
            <w:tcW w:w="2346" w:type="dxa"/>
            <w:tcBorders>
              <w:top w:val="single" w:sz="4" w:space="0" w:color="auto"/>
              <w:left w:val="single" w:sz="4" w:space="0" w:color="auto"/>
              <w:bottom w:val="single" w:sz="8" w:space="0" w:color="auto"/>
              <w:right w:val="single" w:sz="8" w:space="0" w:color="auto"/>
            </w:tcBorders>
            <w:shd w:val="clear" w:color="auto" w:fill="auto"/>
            <w:vAlign w:val="center"/>
          </w:tcPr>
          <w:p w14:paraId="06BA5BB9" w14:textId="77777777" w:rsidR="00CA7E2F" w:rsidRPr="00A01824" w:rsidRDefault="00CA7E2F" w:rsidP="00CA7E2F">
            <w:pPr>
              <w:rPr>
                <w:rFonts w:ascii="Arial" w:hAnsi="Arial" w:cs="Arial"/>
                <w:sz w:val="20"/>
                <w:szCs w:val="20"/>
              </w:rPr>
            </w:pPr>
          </w:p>
        </w:tc>
      </w:tr>
      <w:tr w:rsidR="00CA7E2F" w:rsidRPr="008D7601" w14:paraId="7E2EC125" w14:textId="77777777" w:rsidTr="00AA6DF3">
        <w:trPr>
          <w:trHeight w:val="1241"/>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14:paraId="3D4A0F75" w14:textId="77777777" w:rsidR="00CA7E2F" w:rsidRPr="008D7601" w:rsidRDefault="00CA7E2F" w:rsidP="00CA7E2F">
            <w:pPr>
              <w:jc w:val="center"/>
              <w:rPr>
                <w:rFonts w:ascii="Arial" w:hAnsi="Arial" w:cs="Arial"/>
                <w:b/>
                <w:bCs/>
                <w:color w:val="FF0000"/>
                <w:sz w:val="20"/>
                <w:szCs w:val="20"/>
              </w:rPr>
            </w:pPr>
          </w:p>
        </w:tc>
        <w:tc>
          <w:tcPr>
            <w:tcW w:w="1985" w:type="dxa"/>
            <w:tcBorders>
              <w:top w:val="single" w:sz="4" w:space="0" w:color="auto"/>
              <w:left w:val="nil"/>
              <w:bottom w:val="single" w:sz="8" w:space="0" w:color="auto"/>
              <w:right w:val="single" w:sz="8" w:space="0" w:color="auto"/>
            </w:tcBorders>
            <w:shd w:val="clear" w:color="auto" w:fill="auto"/>
          </w:tcPr>
          <w:p w14:paraId="5D3FBE43" w14:textId="05E2E0FE" w:rsidR="00CA7E2F" w:rsidRDefault="00CA7E2F" w:rsidP="00CA7E2F">
            <w:pPr>
              <w:jc w:val="center"/>
              <w:rPr>
                <w:rFonts w:ascii="Arial" w:hAnsi="Arial" w:cs="Arial"/>
                <w:sz w:val="22"/>
                <w:szCs w:val="22"/>
              </w:rPr>
            </w:pPr>
            <w:r>
              <w:rPr>
                <w:rFonts w:ascii="Arial" w:hAnsi="Arial" w:cs="Arial"/>
                <w:sz w:val="22"/>
                <w:szCs w:val="22"/>
              </w:rPr>
              <w:t>Research or work activities</w:t>
            </w:r>
          </w:p>
        </w:tc>
        <w:tc>
          <w:tcPr>
            <w:tcW w:w="1276" w:type="dxa"/>
            <w:tcBorders>
              <w:top w:val="single" w:sz="4" w:space="0" w:color="auto"/>
              <w:left w:val="nil"/>
              <w:bottom w:val="single" w:sz="8" w:space="0" w:color="auto"/>
              <w:right w:val="single" w:sz="8" w:space="0" w:color="auto"/>
            </w:tcBorders>
            <w:shd w:val="clear" w:color="auto" w:fill="auto"/>
          </w:tcPr>
          <w:p w14:paraId="71730A78" w14:textId="70DB9E8B" w:rsidR="00CA7E2F"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single" w:sz="4" w:space="0" w:color="auto"/>
              <w:left w:val="nil"/>
              <w:bottom w:val="single" w:sz="8" w:space="0" w:color="auto"/>
              <w:right w:val="single" w:sz="8" w:space="0" w:color="auto"/>
            </w:tcBorders>
            <w:shd w:val="clear" w:color="auto" w:fill="auto"/>
          </w:tcPr>
          <w:p w14:paraId="6565A0A4" w14:textId="0309739B" w:rsidR="00CA7E2F" w:rsidRDefault="00CA7E2F" w:rsidP="00CA7E2F">
            <w:pPr>
              <w:jc w:val="center"/>
              <w:rPr>
                <w:rFonts w:ascii="Arial" w:hAnsi="Arial" w:cs="Arial"/>
                <w:color w:val="000000"/>
                <w:sz w:val="20"/>
                <w:szCs w:val="20"/>
              </w:rPr>
            </w:pPr>
            <w:r>
              <w:rPr>
                <w:rFonts w:ascii="Arial" w:hAnsi="Arial" w:cs="Arial"/>
                <w:sz w:val="22"/>
                <w:szCs w:val="22"/>
              </w:rPr>
              <w:t>Research or work activities</w:t>
            </w:r>
          </w:p>
        </w:tc>
        <w:tc>
          <w:tcPr>
            <w:tcW w:w="843" w:type="dxa"/>
            <w:tcBorders>
              <w:top w:val="single" w:sz="4" w:space="0" w:color="auto"/>
              <w:left w:val="nil"/>
              <w:bottom w:val="single" w:sz="8" w:space="0" w:color="auto"/>
              <w:right w:val="single" w:sz="8" w:space="0" w:color="auto"/>
            </w:tcBorders>
            <w:shd w:val="clear" w:color="auto" w:fill="auto"/>
            <w:vAlign w:val="center"/>
          </w:tcPr>
          <w:p w14:paraId="06D0A7F2" w14:textId="77777777" w:rsidR="00CA7E2F"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0DC7A5C4" w14:textId="77777777" w:rsidR="00CA7E2F" w:rsidRDefault="00CA7E2F" w:rsidP="00CA7E2F">
            <w:pPr>
              <w:jc w:val="center"/>
              <w:rPr>
                <w:rFonts w:ascii="Arial" w:hAnsi="Arial" w:cs="Arial"/>
                <w:color w:val="000000"/>
                <w:sz w:val="20"/>
                <w:szCs w:val="20"/>
              </w:rPr>
            </w:pPr>
          </w:p>
        </w:tc>
        <w:tc>
          <w:tcPr>
            <w:tcW w:w="847" w:type="dxa"/>
            <w:tcBorders>
              <w:top w:val="single" w:sz="4" w:space="0" w:color="auto"/>
              <w:left w:val="nil"/>
              <w:bottom w:val="single" w:sz="8" w:space="0" w:color="auto"/>
              <w:right w:val="single" w:sz="8" w:space="0" w:color="auto"/>
            </w:tcBorders>
            <w:shd w:val="clear" w:color="auto" w:fill="auto"/>
            <w:vAlign w:val="center"/>
          </w:tcPr>
          <w:p w14:paraId="3F2F022E" w14:textId="77777777" w:rsidR="00CA7E2F" w:rsidRDefault="00CA7E2F" w:rsidP="00CA7E2F">
            <w:pPr>
              <w:jc w:val="center"/>
              <w:rPr>
                <w:rFonts w:ascii="Arial" w:hAnsi="Arial" w:cs="Arial"/>
                <w:color w:val="000000"/>
                <w:sz w:val="20"/>
                <w:szCs w:val="20"/>
              </w:rPr>
            </w:pPr>
          </w:p>
        </w:tc>
        <w:tc>
          <w:tcPr>
            <w:tcW w:w="2564" w:type="dxa"/>
            <w:tcBorders>
              <w:top w:val="single" w:sz="4" w:space="0" w:color="auto"/>
              <w:left w:val="nil"/>
              <w:bottom w:val="single" w:sz="8" w:space="0" w:color="auto"/>
              <w:right w:val="single" w:sz="8" w:space="0" w:color="auto"/>
            </w:tcBorders>
            <w:shd w:val="clear" w:color="auto" w:fill="auto"/>
          </w:tcPr>
          <w:p w14:paraId="5AAFFBF3"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Awareness of safe systems of work</w:t>
            </w:r>
          </w:p>
          <w:p w14:paraId="2C618626"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Awareness of local safety measures</w:t>
            </w:r>
          </w:p>
          <w:p w14:paraId="346436B9"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Remoteness of work sites</w:t>
            </w:r>
          </w:p>
          <w:p w14:paraId="09737E79" w14:textId="77777777" w:rsidR="00CA7E2F" w:rsidRDefault="00CA7E2F" w:rsidP="00CA7E2F">
            <w:pP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2EC7A0AE" w14:textId="77777777" w:rsidR="00CA7E2F"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3B6BF9F2" w14:textId="77777777" w:rsidR="00CA7E2F" w:rsidRDefault="00CA7E2F" w:rsidP="00CA7E2F">
            <w:pPr>
              <w:jc w:val="center"/>
              <w:rPr>
                <w:rFonts w:ascii="Arial" w:hAnsi="Arial" w:cs="Arial"/>
                <w:color w:val="000000"/>
                <w:sz w:val="20"/>
                <w:szCs w:val="20"/>
              </w:rPr>
            </w:pPr>
          </w:p>
        </w:tc>
        <w:tc>
          <w:tcPr>
            <w:tcW w:w="651" w:type="dxa"/>
            <w:tcBorders>
              <w:top w:val="single" w:sz="4" w:space="0" w:color="auto"/>
              <w:left w:val="nil"/>
              <w:bottom w:val="single" w:sz="8" w:space="0" w:color="auto"/>
              <w:right w:val="single" w:sz="4" w:space="0" w:color="auto"/>
            </w:tcBorders>
            <w:shd w:val="clear" w:color="auto" w:fill="auto"/>
            <w:vAlign w:val="center"/>
          </w:tcPr>
          <w:p w14:paraId="38607E60" w14:textId="77777777" w:rsidR="00CA7E2F" w:rsidRDefault="00CA7E2F" w:rsidP="00CA7E2F">
            <w:pPr>
              <w:jc w:val="center"/>
              <w:rPr>
                <w:rFonts w:ascii="Arial" w:hAnsi="Arial" w:cs="Arial"/>
                <w:color w:val="000000"/>
                <w:sz w:val="20"/>
                <w:szCs w:val="20"/>
              </w:rPr>
            </w:pPr>
          </w:p>
        </w:tc>
        <w:tc>
          <w:tcPr>
            <w:tcW w:w="2346" w:type="dxa"/>
            <w:tcBorders>
              <w:top w:val="single" w:sz="4" w:space="0" w:color="auto"/>
              <w:left w:val="single" w:sz="4" w:space="0" w:color="auto"/>
              <w:bottom w:val="single" w:sz="8" w:space="0" w:color="auto"/>
              <w:right w:val="single" w:sz="8" w:space="0" w:color="auto"/>
            </w:tcBorders>
            <w:shd w:val="clear" w:color="auto" w:fill="auto"/>
            <w:vAlign w:val="center"/>
          </w:tcPr>
          <w:p w14:paraId="68DCEAF6" w14:textId="77777777" w:rsidR="00CA7E2F" w:rsidRPr="00A01824" w:rsidRDefault="00CA7E2F" w:rsidP="00CA7E2F">
            <w:pPr>
              <w:rPr>
                <w:rFonts w:ascii="Arial" w:hAnsi="Arial" w:cs="Arial"/>
                <w:sz w:val="20"/>
                <w:szCs w:val="20"/>
              </w:rPr>
            </w:pPr>
          </w:p>
        </w:tc>
      </w:tr>
      <w:tr w:rsidR="00CA7E2F" w:rsidRPr="008D7601" w14:paraId="7E0724D8" w14:textId="77777777" w:rsidTr="00AA6DF3">
        <w:trPr>
          <w:trHeight w:val="1241"/>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14:paraId="7504E0FD" w14:textId="77777777" w:rsidR="00CA7E2F" w:rsidRPr="008D7601" w:rsidRDefault="00CA7E2F" w:rsidP="00CA7E2F">
            <w:pPr>
              <w:jc w:val="center"/>
              <w:rPr>
                <w:rFonts w:ascii="Arial" w:hAnsi="Arial" w:cs="Arial"/>
                <w:b/>
                <w:bCs/>
                <w:color w:val="FF0000"/>
                <w:sz w:val="20"/>
                <w:szCs w:val="20"/>
              </w:rPr>
            </w:pPr>
          </w:p>
        </w:tc>
        <w:tc>
          <w:tcPr>
            <w:tcW w:w="1985" w:type="dxa"/>
            <w:tcBorders>
              <w:top w:val="single" w:sz="4" w:space="0" w:color="auto"/>
              <w:left w:val="nil"/>
              <w:bottom w:val="single" w:sz="8" w:space="0" w:color="auto"/>
              <w:right w:val="single" w:sz="8" w:space="0" w:color="auto"/>
            </w:tcBorders>
            <w:shd w:val="clear" w:color="auto" w:fill="auto"/>
          </w:tcPr>
          <w:p w14:paraId="57383C2D" w14:textId="6BDE2F23" w:rsidR="00CA7E2F" w:rsidRDefault="00CA7E2F" w:rsidP="00CA7E2F">
            <w:pPr>
              <w:jc w:val="center"/>
              <w:rPr>
                <w:rFonts w:ascii="Arial" w:hAnsi="Arial" w:cs="Arial"/>
                <w:sz w:val="22"/>
                <w:szCs w:val="22"/>
              </w:rPr>
            </w:pPr>
            <w:r>
              <w:rPr>
                <w:rFonts w:ascii="Arial" w:hAnsi="Arial" w:cs="Arial"/>
                <w:sz w:val="22"/>
                <w:szCs w:val="22"/>
              </w:rPr>
              <w:t>Insurance implications</w:t>
            </w:r>
          </w:p>
        </w:tc>
        <w:tc>
          <w:tcPr>
            <w:tcW w:w="1276" w:type="dxa"/>
            <w:tcBorders>
              <w:top w:val="single" w:sz="4" w:space="0" w:color="auto"/>
              <w:left w:val="nil"/>
              <w:bottom w:val="single" w:sz="8" w:space="0" w:color="auto"/>
              <w:right w:val="single" w:sz="8" w:space="0" w:color="auto"/>
            </w:tcBorders>
            <w:shd w:val="clear" w:color="auto" w:fill="auto"/>
          </w:tcPr>
          <w:p w14:paraId="23696457" w14:textId="345E3395" w:rsidR="00CA7E2F" w:rsidRDefault="00CA7E2F" w:rsidP="00CA7E2F">
            <w:pPr>
              <w:jc w:val="center"/>
              <w:rPr>
                <w:rFonts w:ascii="Arial" w:hAnsi="Arial" w:cs="Arial"/>
                <w:color w:val="000000"/>
                <w:sz w:val="20"/>
                <w:szCs w:val="20"/>
              </w:rPr>
            </w:pPr>
            <w:r w:rsidRPr="00B06F18">
              <w:rPr>
                <w:rFonts w:ascii="Arial" w:hAnsi="Arial" w:cs="Arial"/>
                <w:color w:val="000000"/>
                <w:sz w:val="20"/>
                <w:szCs w:val="20"/>
              </w:rPr>
              <w:t>Travellers</w:t>
            </w:r>
          </w:p>
        </w:tc>
        <w:tc>
          <w:tcPr>
            <w:tcW w:w="2343" w:type="dxa"/>
            <w:tcBorders>
              <w:top w:val="single" w:sz="4" w:space="0" w:color="auto"/>
              <w:left w:val="nil"/>
              <w:bottom w:val="single" w:sz="8" w:space="0" w:color="auto"/>
              <w:right w:val="single" w:sz="8" w:space="0" w:color="auto"/>
            </w:tcBorders>
            <w:shd w:val="clear" w:color="auto" w:fill="auto"/>
          </w:tcPr>
          <w:p w14:paraId="1D3B16DA" w14:textId="1CA4A20E" w:rsidR="00CA7E2F" w:rsidRDefault="00CA7E2F" w:rsidP="00CA7E2F">
            <w:pPr>
              <w:jc w:val="center"/>
              <w:rPr>
                <w:rFonts w:ascii="Arial" w:hAnsi="Arial" w:cs="Arial"/>
                <w:color w:val="000000"/>
                <w:sz w:val="20"/>
                <w:szCs w:val="20"/>
              </w:rPr>
            </w:pPr>
            <w:r>
              <w:rPr>
                <w:rFonts w:ascii="Arial" w:hAnsi="Arial" w:cs="Arial"/>
                <w:sz w:val="22"/>
                <w:szCs w:val="22"/>
              </w:rPr>
              <w:t>Insurance implications</w:t>
            </w:r>
          </w:p>
        </w:tc>
        <w:tc>
          <w:tcPr>
            <w:tcW w:w="843" w:type="dxa"/>
            <w:tcBorders>
              <w:top w:val="single" w:sz="4" w:space="0" w:color="auto"/>
              <w:left w:val="nil"/>
              <w:bottom w:val="single" w:sz="8" w:space="0" w:color="auto"/>
              <w:right w:val="single" w:sz="8" w:space="0" w:color="auto"/>
            </w:tcBorders>
            <w:shd w:val="clear" w:color="auto" w:fill="auto"/>
            <w:vAlign w:val="center"/>
          </w:tcPr>
          <w:p w14:paraId="7EE87A57" w14:textId="77777777" w:rsidR="00CA7E2F"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37AA50F2" w14:textId="77777777" w:rsidR="00CA7E2F" w:rsidRDefault="00CA7E2F" w:rsidP="00CA7E2F">
            <w:pPr>
              <w:jc w:val="center"/>
              <w:rPr>
                <w:rFonts w:ascii="Arial" w:hAnsi="Arial" w:cs="Arial"/>
                <w:color w:val="000000"/>
                <w:sz w:val="20"/>
                <w:szCs w:val="20"/>
              </w:rPr>
            </w:pPr>
          </w:p>
        </w:tc>
        <w:tc>
          <w:tcPr>
            <w:tcW w:w="847" w:type="dxa"/>
            <w:tcBorders>
              <w:top w:val="single" w:sz="4" w:space="0" w:color="auto"/>
              <w:left w:val="nil"/>
              <w:bottom w:val="single" w:sz="8" w:space="0" w:color="auto"/>
              <w:right w:val="single" w:sz="8" w:space="0" w:color="auto"/>
            </w:tcBorders>
            <w:shd w:val="clear" w:color="auto" w:fill="auto"/>
            <w:vAlign w:val="center"/>
          </w:tcPr>
          <w:p w14:paraId="1BF018C7" w14:textId="77777777" w:rsidR="00CA7E2F" w:rsidRDefault="00CA7E2F" w:rsidP="00CA7E2F">
            <w:pPr>
              <w:jc w:val="center"/>
              <w:rPr>
                <w:rFonts w:ascii="Arial" w:hAnsi="Arial" w:cs="Arial"/>
                <w:color w:val="000000"/>
                <w:sz w:val="20"/>
                <w:szCs w:val="20"/>
              </w:rPr>
            </w:pPr>
          </w:p>
        </w:tc>
        <w:tc>
          <w:tcPr>
            <w:tcW w:w="2564" w:type="dxa"/>
            <w:tcBorders>
              <w:top w:val="single" w:sz="4" w:space="0" w:color="auto"/>
              <w:left w:val="nil"/>
              <w:bottom w:val="single" w:sz="8" w:space="0" w:color="auto"/>
              <w:right w:val="single" w:sz="8" w:space="0" w:color="auto"/>
            </w:tcBorders>
            <w:shd w:val="clear" w:color="auto" w:fill="auto"/>
          </w:tcPr>
          <w:p w14:paraId="039425A9" w14:textId="77777777" w:rsidR="00CA7E2F" w:rsidRDefault="00CA7E2F" w:rsidP="00CA7E2F">
            <w:pPr>
              <w:numPr>
                <w:ilvl w:val="0"/>
                <w:numId w:val="1"/>
              </w:numPr>
              <w:ind w:left="216" w:hanging="216"/>
              <w:rPr>
                <w:rFonts w:ascii="Arial" w:hAnsi="Arial" w:cs="Arial"/>
                <w:sz w:val="22"/>
                <w:szCs w:val="22"/>
              </w:rPr>
            </w:pPr>
            <w:r w:rsidRPr="005E7556">
              <w:rPr>
                <w:rFonts w:ascii="Arial" w:hAnsi="Arial" w:cs="Arial"/>
                <w:sz w:val="22"/>
                <w:szCs w:val="22"/>
              </w:rPr>
              <w:t>Up to date European Health Insurance Card</w:t>
            </w:r>
          </w:p>
          <w:p w14:paraId="65757EB0" w14:textId="77777777" w:rsidR="00CA7E2F" w:rsidRDefault="00CA7E2F" w:rsidP="00CA7E2F">
            <w:pPr>
              <w:numPr>
                <w:ilvl w:val="0"/>
                <w:numId w:val="1"/>
              </w:numPr>
              <w:ind w:left="216" w:hanging="216"/>
              <w:rPr>
                <w:rFonts w:ascii="Arial" w:hAnsi="Arial" w:cs="Arial"/>
                <w:sz w:val="22"/>
                <w:szCs w:val="22"/>
              </w:rPr>
            </w:pPr>
            <w:r>
              <w:rPr>
                <w:rFonts w:ascii="Arial" w:hAnsi="Arial" w:cs="Arial"/>
                <w:sz w:val="22"/>
                <w:szCs w:val="22"/>
              </w:rPr>
              <w:t>Valid vehicle insurance (if relevant)</w:t>
            </w:r>
          </w:p>
          <w:p w14:paraId="64F33AFF" w14:textId="77777777" w:rsidR="00CA7E2F" w:rsidRDefault="00CA7E2F" w:rsidP="00CA7E2F">
            <w:pP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622B2506" w14:textId="77777777" w:rsidR="00CA7E2F" w:rsidRDefault="00CA7E2F" w:rsidP="00CA7E2F">
            <w:pPr>
              <w:jc w:val="center"/>
              <w:rPr>
                <w:rFonts w:ascii="Arial" w:hAnsi="Arial" w:cs="Arial"/>
                <w:color w:val="000000"/>
                <w:sz w:val="20"/>
                <w:szCs w:val="20"/>
              </w:rPr>
            </w:pPr>
          </w:p>
        </w:tc>
        <w:tc>
          <w:tcPr>
            <w:tcW w:w="844" w:type="dxa"/>
            <w:tcBorders>
              <w:top w:val="single" w:sz="4" w:space="0" w:color="auto"/>
              <w:left w:val="nil"/>
              <w:bottom w:val="single" w:sz="8" w:space="0" w:color="auto"/>
              <w:right w:val="single" w:sz="8" w:space="0" w:color="auto"/>
            </w:tcBorders>
            <w:shd w:val="clear" w:color="auto" w:fill="auto"/>
            <w:vAlign w:val="center"/>
          </w:tcPr>
          <w:p w14:paraId="2C382F99" w14:textId="77777777" w:rsidR="00CA7E2F" w:rsidRDefault="00CA7E2F" w:rsidP="00CA7E2F">
            <w:pPr>
              <w:jc w:val="center"/>
              <w:rPr>
                <w:rFonts w:ascii="Arial" w:hAnsi="Arial" w:cs="Arial"/>
                <w:color w:val="000000"/>
                <w:sz w:val="20"/>
                <w:szCs w:val="20"/>
              </w:rPr>
            </w:pPr>
          </w:p>
        </w:tc>
        <w:tc>
          <w:tcPr>
            <w:tcW w:w="651" w:type="dxa"/>
            <w:tcBorders>
              <w:top w:val="single" w:sz="4" w:space="0" w:color="auto"/>
              <w:left w:val="nil"/>
              <w:bottom w:val="single" w:sz="8" w:space="0" w:color="auto"/>
              <w:right w:val="single" w:sz="4" w:space="0" w:color="auto"/>
            </w:tcBorders>
            <w:shd w:val="clear" w:color="auto" w:fill="auto"/>
            <w:vAlign w:val="center"/>
          </w:tcPr>
          <w:p w14:paraId="0286C0F3" w14:textId="77777777" w:rsidR="00CA7E2F" w:rsidRDefault="00CA7E2F" w:rsidP="00CA7E2F">
            <w:pPr>
              <w:jc w:val="center"/>
              <w:rPr>
                <w:rFonts w:ascii="Arial" w:hAnsi="Arial" w:cs="Arial"/>
                <w:color w:val="000000"/>
                <w:sz w:val="20"/>
                <w:szCs w:val="20"/>
              </w:rPr>
            </w:pPr>
          </w:p>
        </w:tc>
        <w:tc>
          <w:tcPr>
            <w:tcW w:w="2346" w:type="dxa"/>
            <w:tcBorders>
              <w:top w:val="single" w:sz="4" w:space="0" w:color="auto"/>
              <w:left w:val="single" w:sz="4" w:space="0" w:color="auto"/>
              <w:bottom w:val="single" w:sz="8" w:space="0" w:color="auto"/>
              <w:right w:val="single" w:sz="8" w:space="0" w:color="auto"/>
            </w:tcBorders>
            <w:shd w:val="clear" w:color="auto" w:fill="auto"/>
            <w:vAlign w:val="center"/>
          </w:tcPr>
          <w:p w14:paraId="06A4DEE1" w14:textId="77777777" w:rsidR="00CA7E2F" w:rsidRPr="00A01824" w:rsidRDefault="00CA7E2F" w:rsidP="00CA7E2F">
            <w:pPr>
              <w:rPr>
                <w:rFonts w:ascii="Arial" w:hAnsi="Arial" w:cs="Arial"/>
                <w:sz w:val="20"/>
                <w:szCs w:val="20"/>
              </w:rPr>
            </w:pPr>
          </w:p>
        </w:tc>
      </w:tr>
    </w:tbl>
    <w:p w14:paraId="3C54D007" w14:textId="5E2525E5" w:rsidR="00A6152E" w:rsidRDefault="00A6152E"/>
    <w:p w14:paraId="522BB73B" w14:textId="722121A1" w:rsidR="0036142B" w:rsidRDefault="0036142B"/>
    <w:p w14:paraId="140FCB97" w14:textId="77777777" w:rsidR="0036142B" w:rsidRDefault="0036142B"/>
    <w:p w14:paraId="5AA2C2A6" w14:textId="77777777" w:rsidR="0036142B" w:rsidRDefault="0036142B"/>
    <w:sectPr w:rsidR="0036142B" w:rsidSect="00AB66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B6"/>
    <w:multiLevelType w:val="hybridMultilevel"/>
    <w:tmpl w:val="77EE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B2FF9"/>
    <w:multiLevelType w:val="hybridMultilevel"/>
    <w:tmpl w:val="3036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C0B7A"/>
    <w:multiLevelType w:val="hybridMultilevel"/>
    <w:tmpl w:val="D662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MrQ0NDAyNTYzNzZV0lEKTi0uzszPAykwrAUAYJTN2iwAAAA="/>
  </w:docVars>
  <w:rsids>
    <w:rsidRoot w:val="00CF4FC4"/>
    <w:rsid w:val="000B2503"/>
    <w:rsid w:val="00146D52"/>
    <w:rsid w:val="001D6BA2"/>
    <w:rsid w:val="001F3469"/>
    <w:rsid w:val="002A386D"/>
    <w:rsid w:val="0033023B"/>
    <w:rsid w:val="0036142B"/>
    <w:rsid w:val="003D64C7"/>
    <w:rsid w:val="004B3E7D"/>
    <w:rsid w:val="004D61FE"/>
    <w:rsid w:val="006C1E58"/>
    <w:rsid w:val="008D7601"/>
    <w:rsid w:val="00926102"/>
    <w:rsid w:val="009D081E"/>
    <w:rsid w:val="009D721E"/>
    <w:rsid w:val="00A01824"/>
    <w:rsid w:val="00A6152E"/>
    <w:rsid w:val="00A84EAC"/>
    <w:rsid w:val="00AB6686"/>
    <w:rsid w:val="00BB24D6"/>
    <w:rsid w:val="00BC175E"/>
    <w:rsid w:val="00BD65AC"/>
    <w:rsid w:val="00CA7E2F"/>
    <w:rsid w:val="00CF4FC4"/>
    <w:rsid w:val="00EC5CC8"/>
    <w:rsid w:val="00F76F99"/>
    <w:rsid w:val="00F9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FAB1"/>
  <w15:chartTrackingRefBased/>
  <w15:docId w15:val="{736A0582-E53D-4B81-A80C-B5C87DEE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FC4"/>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4FC4"/>
    <w:rPr>
      <w:sz w:val="20"/>
      <w:szCs w:val="20"/>
    </w:rPr>
  </w:style>
  <w:style w:type="character" w:customStyle="1" w:styleId="FootnoteTextChar">
    <w:name w:val="Footnote Text Char"/>
    <w:basedOn w:val="DefaultParagraphFont"/>
    <w:link w:val="FootnoteText"/>
    <w:semiHidden/>
    <w:rsid w:val="00CF4FC4"/>
    <w:rPr>
      <w:rFonts w:ascii="Gill Sans MT" w:eastAsia="Times New Roman" w:hAnsi="Gill Sans MT" w:cs="Times New Roman"/>
      <w:sz w:val="20"/>
      <w:szCs w:val="20"/>
      <w:lang w:eastAsia="en-GB"/>
    </w:rPr>
  </w:style>
  <w:style w:type="paragraph" w:styleId="ListParagraph">
    <w:name w:val="List Paragraph"/>
    <w:basedOn w:val="Normal"/>
    <w:uiPriority w:val="34"/>
    <w:qFormat/>
    <w:rsid w:val="009D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3785">
      <w:bodyDiv w:val="1"/>
      <w:marLeft w:val="0"/>
      <w:marRight w:val="0"/>
      <w:marTop w:val="0"/>
      <w:marBottom w:val="0"/>
      <w:divBdr>
        <w:top w:val="none" w:sz="0" w:space="0" w:color="auto"/>
        <w:left w:val="none" w:sz="0" w:space="0" w:color="auto"/>
        <w:bottom w:val="none" w:sz="0" w:space="0" w:color="auto"/>
        <w:right w:val="none" w:sz="0" w:space="0" w:color="auto"/>
      </w:divBdr>
    </w:div>
    <w:div w:id="17937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 Nkemdirim</dc:creator>
  <cp:keywords/>
  <dc:description/>
  <cp:lastModifiedBy>Onyinye Nkemdirim</cp:lastModifiedBy>
  <cp:revision>4</cp:revision>
  <dcterms:created xsi:type="dcterms:W3CDTF">2019-03-29T12:19:00Z</dcterms:created>
  <dcterms:modified xsi:type="dcterms:W3CDTF">2019-11-28T14:13:00Z</dcterms:modified>
</cp:coreProperties>
</file>