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F305" w14:textId="0C674EE0" w:rsidR="00F37E9C" w:rsidRPr="002912E3" w:rsidRDefault="001E5ACB">
      <w:pPr>
        <w:rPr>
          <w:b/>
          <w:u w:val="single"/>
        </w:rPr>
      </w:pPr>
      <w:r w:rsidRPr="002912E3">
        <w:rPr>
          <w:b/>
          <w:u w:val="single"/>
        </w:rPr>
        <w:t xml:space="preserve">Trustee – </w:t>
      </w:r>
      <w:r w:rsidR="002912E3" w:rsidRPr="002912E3">
        <w:rPr>
          <w:b/>
          <w:u w:val="single"/>
        </w:rPr>
        <w:t xml:space="preserve">Treasurer </w:t>
      </w:r>
    </w:p>
    <w:p w14:paraId="10B1B789" w14:textId="75F2B041" w:rsidR="00FE0372" w:rsidRDefault="001E5ACB" w:rsidP="001E5ACB">
      <w:r>
        <w:t>Greenwich Stud</w:t>
      </w:r>
      <w:r w:rsidR="00FE0372">
        <w:t>en</w:t>
      </w:r>
      <w:r>
        <w:t>ts’ Union</w:t>
      </w:r>
      <w:r w:rsidR="00FE0372">
        <w:t xml:space="preserve"> (GSU) is a registered charity and company limited by guarantee, providing services to students at the University of Greenwich. </w:t>
      </w:r>
    </w:p>
    <w:p w14:paraId="7A60A412" w14:textId="6C65DB8E" w:rsidR="00FE0372" w:rsidRDefault="00FE0372" w:rsidP="001E5ACB">
      <w:r>
        <w:t xml:space="preserve">We are seeking a new Trustee to join the board </w:t>
      </w:r>
      <w:r w:rsidR="002912E3">
        <w:t>with proven financial leadership and financial literacy. As chair the of Finical, Audit and Risk committee you will:</w:t>
      </w:r>
    </w:p>
    <w:p w14:paraId="5E4AEEDF" w14:textId="77777777" w:rsidR="002912E3" w:rsidRDefault="002912E3" w:rsidP="002912E3">
      <w:pPr>
        <w:pStyle w:val="ListParagraph"/>
        <w:numPr>
          <w:ilvl w:val="0"/>
          <w:numId w:val="4"/>
        </w:numPr>
      </w:pPr>
      <w:r>
        <w:t xml:space="preserve">Ensure financial viability of GSU maintaining strategic oversight of the </w:t>
      </w:r>
      <w:proofErr w:type="gramStart"/>
      <w:r>
        <w:t>organisations</w:t>
      </w:r>
      <w:proofErr w:type="gramEnd"/>
      <w:r>
        <w:t xml:space="preserve"> affairs</w:t>
      </w:r>
    </w:p>
    <w:p w14:paraId="7BBAB8AD" w14:textId="77777777" w:rsidR="002912E3" w:rsidRDefault="002912E3" w:rsidP="002912E3">
      <w:pPr>
        <w:pStyle w:val="ListParagraph"/>
        <w:numPr>
          <w:ilvl w:val="0"/>
          <w:numId w:val="4"/>
        </w:numPr>
      </w:pPr>
      <w:r>
        <w:t xml:space="preserve">Ensure that GSU maintains robust financial records and procedures </w:t>
      </w:r>
    </w:p>
    <w:p w14:paraId="6E5B7CA6" w14:textId="0683F587" w:rsidR="001E5ACB" w:rsidRDefault="00FE0372" w:rsidP="001E5ACB">
      <w:r>
        <w:t>GSU</w:t>
      </w:r>
      <w:r w:rsidR="001E5ACB">
        <w:t xml:space="preserve"> object</w:t>
      </w:r>
      <w:r w:rsidR="0016225C">
        <w:t>ive</w:t>
      </w:r>
      <w:r w:rsidR="001E5ACB">
        <w:t xml:space="preserve">s are the advancement of education of students at the university </w:t>
      </w:r>
      <w:proofErr w:type="gramStart"/>
      <w:r w:rsidR="001E5ACB">
        <w:t>by:-</w:t>
      </w:r>
      <w:proofErr w:type="gramEnd"/>
    </w:p>
    <w:p w14:paraId="46C9D2CF" w14:textId="12F0DBB0" w:rsidR="001E5ACB" w:rsidRDefault="001E5ACB" w:rsidP="00FE0372">
      <w:pPr>
        <w:pStyle w:val="ListParagraph"/>
        <w:numPr>
          <w:ilvl w:val="0"/>
          <w:numId w:val="3"/>
        </w:numPr>
      </w:pPr>
      <w:r>
        <w:t>promoting the interests and welfare of students at the university during their course of study and representing, supporting and advising students</w:t>
      </w:r>
    </w:p>
    <w:p w14:paraId="47A920CC" w14:textId="771C4786" w:rsidR="001E5ACB" w:rsidRDefault="001E5ACB" w:rsidP="00FE0372">
      <w:pPr>
        <w:pStyle w:val="ListParagraph"/>
        <w:numPr>
          <w:ilvl w:val="0"/>
          <w:numId w:val="3"/>
        </w:numPr>
      </w:pPr>
      <w:r>
        <w:t>providing social, cultural, sporting and recreational activities</w:t>
      </w:r>
    </w:p>
    <w:p w14:paraId="412AED73" w14:textId="2BD3CAEA" w:rsidR="001E5ACB" w:rsidRDefault="001E5ACB" w:rsidP="00FE0372">
      <w:pPr>
        <w:pStyle w:val="ListParagraph"/>
        <w:numPr>
          <w:ilvl w:val="0"/>
          <w:numId w:val="3"/>
        </w:numPr>
      </w:pPr>
      <w:r>
        <w:t xml:space="preserve">being the recognised representative channel between students and the </w:t>
      </w:r>
      <w:r w:rsidR="0016225C">
        <w:t>U</w:t>
      </w:r>
      <w:r>
        <w:t>niversity</w:t>
      </w:r>
    </w:p>
    <w:p w14:paraId="7A347E62" w14:textId="2E6C37BF" w:rsidR="00FE0372" w:rsidRDefault="00FE0372">
      <w:r>
        <w:t xml:space="preserve">In 2017/18 GSU had an annual turnover of £2.6m. This </w:t>
      </w:r>
      <w:r w:rsidR="0016225C">
        <w:t>was</w:t>
      </w:r>
      <w:r>
        <w:t xml:space="preserve"> made up of annual subvention grant from the University of Greenwich, grants, Social Enterprise revenue through trading and gift-in-kind. </w:t>
      </w:r>
    </w:p>
    <w:p w14:paraId="683200FC" w14:textId="0E5D1E5A" w:rsidR="00FE0372" w:rsidRDefault="00FE0372">
      <w:r>
        <w:t xml:space="preserve">Our services to students </w:t>
      </w:r>
      <w:proofErr w:type="gramStart"/>
      <w:r>
        <w:t>operate</w:t>
      </w:r>
      <w:r w:rsidR="0016225C">
        <w:t>s</w:t>
      </w:r>
      <w:proofErr w:type="gramEnd"/>
      <w:r>
        <w:t xml:space="preserve"> between Greenwich, Avery Hill and the Medway campus</w:t>
      </w:r>
      <w:r w:rsidR="0016225C">
        <w:t>.</w:t>
      </w:r>
      <w:r>
        <w:t xml:space="preserve"> </w:t>
      </w:r>
      <w:r w:rsidR="0016225C">
        <w:t>H</w:t>
      </w:r>
      <w:r>
        <w:t>owever</w:t>
      </w:r>
      <w:r w:rsidR="0016225C">
        <w:t>,</w:t>
      </w:r>
      <w:r>
        <w:t xml:space="preserve"> the enterprise and student activities at Medway are ran by Kent Union through a shared partnership called GK Unions. </w:t>
      </w:r>
    </w:p>
    <w:p w14:paraId="1613CBA8" w14:textId="63C7FD52" w:rsidR="002912E3" w:rsidRDefault="002912E3">
      <w:r>
        <w:t>In September 2018 we moved into the Dreadnought student hub at the heart of the Old Royal Naval College campus opening a new coffee shop – Change Coffee – and 500 capacity venue – Lower Deck. These venues are additional to our convenience store – The Village Shop - at the Avery Hill campus, merchandise and medial sales income. This move ha</w:t>
      </w:r>
      <w:r w:rsidR="008F6711">
        <w:t>s</w:t>
      </w:r>
      <w:r>
        <w:t xml:space="preserve"> provided GSU with the opportunity to greatly expand it student engagement and services along side driving commercial revenue. </w:t>
      </w:r>
    </w:p>
    <w:p w14:paraId="4F9839B8" w14:textId="12F3DA01" w:rsidR="001E5ACB" w:rsidRDefault="002912E3">
      <w:r>
        <w:t>There are approximately 20,000 students at the University of Greenwich which has dropped from over 25,000 5 years ago. Additionally, 80% of students are commuting each day to campus and teaching is spread across 3 campus. This has impacted our capacity for growth from commercial services</w:t>
      </w:r>
      <w:r w:rsidR="008F6711">
        <w:t>,</w:t>
      </w:r>
      <w:r>
        <w:t xml:space="preserve"> however the success of GSU to generate money through commercial revenue is a strategic priority as any profit made, we are able to invest back into providing services to students. We are looking for a trustee to join the </w:t>
      </w:r>
      <w:r w:rsidR="008F6711">
        <w:t>B</w:t>
      </w:r>
      <w:r>
        <w:t xml:space="preserve">oard to provide strategic oversight to our financial practices and ensure we are robust enough to compete in a challenging and changing higher education landscape.  </w:t>
      </w:r>
    </w:p>
    <w:p w14:paraId="43A4EE84" w14:textId="4B7D3918" w:rsidR="00696D75" w:rsidRDefault="00696D75">
      <w:r>
        <w:t xml:space="preserve">The finance team is led by the Head of Finance and Compliance, a Finance Manager and 2 Finance Coordinators. Payroll is managed in house. </w:t>
      </w:r>
    </w:p>
    <w:p w14:paraId="782D3EFF" w14:textId="07452A67" w:rsidR="001E5ACB" w:rsidRPr="002912E3" w:rsidRDefault="001E5ACB" w:rsidP="001E5ACB">
      <w:pPr>
        <w:rPr>
          <w:b/>
        </w:rPr>
      </w:pPr>
      <w:r w:rsidRPr="002912E3">
        <w:rPr>
          <w:b/>
        </w:rPr>
        <w:t>General responsibilities</w:t>
      </w:r>
    </w:p>
    <w:p w14:paraId="6BC4BBD8" w14:textId="690A3F86" w:rsidR="001E5ACB" w:rsidRDefault="001E5ACB" w:rsidP="001E5ACB">
      <w:pPr>
        <w:pStyle w:val="ListParagraph"/>
        <w:numPr>
          <w:ilvl w:val="0"/>
          <w:numId w:val="1"/>
        </w:numPr>
      </w:pPr>
      <w:r>
        <w:t xml:space="preserve">Chair the Finance, Audit and Risk </w:t>
      </w:r>
      <w:r w:rsidR="00355131">
        <w:t>C</w:t>
      </w:r>
      <w:r>
        <w:t xml:space="preserve">ommittee of the </w:t>
      </w:r>
      <w:r w:rsidR="00355131">
        <w:t>T</w:t>
      </w:r>
      <w:r>
        <w:t xml:space="preserve">rustee </w:t>
      </w:r>
      <w:r w:rsidR="00355131">
        <w:t>B</w:t>
      </w:r>
      <w:r>
        <w:t xml:space="preserve">oard and act as a full voting member of the charity </w:t>
      </w:r>
      <w:r w:rsidR="00355131">
        <w:t>B</w:t>
      </w:r>
      <w:r>
        <w:t>oard</w:t>
      </w:r>
      <w:r w:rsidR="00F72F7E">
        <w:t xml:space="preserve"> of Trustees</w:t>
      </w:r>
    </w:p>
    <w:p w14:paraId="7AC9596D" w14:textId="41331AE7" w:rsidR="001E5ACB" w:rsidRPr="001E5ACB" w:rsidRDefault="00A631C6" w:rsidP="001E5ACB">
      <w:pPr>
        <w:pStyle w:val="ListParagraph"/>
        <w:numPr>
          <w:ilvl w:val="0"/>
          <w:numId w:val="1"/>
        </w:numPr>
      </w:pPr>
      <w:r>
        <w:t>E</w:t>
      </w:r>
      <w:r w:rsidR="001E5ACB" w:rsidRPr="001E5ACB">
        <w:t xml:space="preserve">nsure that </w:t>
      </w:r>
      <w:r w:rsidR="001E5ACB">
        <w:t>GSU</w:t>
      </w:r>
      <w:r w:rsidR="001E5ACB" w:rsidRPr="001E5ACB">
        <w:t xml:space="preserve"> complies with its governing document</w:t>
      </w:r>
      <w:r w:rsidR="001E5ACB">
        <w:t>s</w:t>
      </w:r>
      <w:r w:rsidR="001E5ACB" w:rsidRPr="001E5ACB">
        <w:t>, charity law, company law and any other relevant legislation or regulations</w:t>
      </w:r>
    </w:p>
    <w:p w14:paraId="1978914A" w14:textId="4C04BC77" w:rsidR="001E5ACB" w:rsidRPr="001E5ACB" w:rsidRDefault="00A631C6" w:rsidP="001E5ACB">
      <w:pPr>
        <w:pStyle w:val="ListParagraph"/>
        <w:numPr>
          <w:ilvl w:val="0"/>
          <w:numId w:val="1"/>
        </w:numPr>
      </w:pPr>
      <w:r>
        <w:t>E</w:t>
      </w:r>
      <w:r w:rsidR="001E5ACB" w:rsidRPr="001E5ACB">
        <w:t>nsure that the organisation pursues its objects as defined in its governing document</w:t>
      </w:r>
      <w:r w:rsidR="001E5ACB">
        <w:t xml:space="preserve"> and complies with the Education Act 1994 as a Students’ Union </w:t>
      </w:r>
    </w:p>
    <w:p w14:paraId="416A884B" w14:textId="54E011B5" w:rsidR="001E5ACB" w:rsidRPr="001E5ACB" w:rsidRDefault="00A631C6" w:rsidP="001E5ACB">
      <w:pPr>
        <w:pStyle w:val="ListParagraph"/>
        <w:numPr>
          <w:ilvl w:val="0"/>
          <w:numId w:val="1"/>
        </w:numPr>
      </w:pPr>
      <w:r>
        <w:t>E</w:t>
      </w:r>
      <w:r w:rsidR="001E5ACB" w:rsidRPr="001E5ACB">
        <w:t xml:space="preserve">nsure the organisation applies its resources exclusively in pursuance of its objects  </w:t>
      </w:r>
    </w:p>
    <w:p w14:paraId="71FA0704" w14:textId="3C7C76AD" w:rsidR="002912E3" w:rsidRPr="001E5ACB" w:rsidRDefault="00A631C6" w:rsidP="002912E3">
      <w:pPr>
        <w:pStyle w:val="ListParagraph"/>
        <w:numPr>
          <w:ilvl w:val="0"/>
          <w:numId w:val="1"/>
        </w:numPr>
      </w:pPr>
      <w:r>
        <w:t>E</w:t>
      </w:r>
      <w:r w:rsidR="002912E3" w:rsidRPr="001E5ACB">
        <w:t>nsure the effective and efficient administration of the organisation</w:t>
      </w:r>
      <w:r w:rsidR="00696D75">
        <w:t xml:space="preserve"> including annual budget, annual audit and monthly management accounts </w:t>
      </w:r>
    </w:p>
    <w:p w14:paraId="1FEC0C28" w14:textId="5A23F4F9" w:rsidR="002912E3" w:rsidRPr="001E5ACB" w:rsidRDefault="00A631C6" w:rsidP="002912E3">
      <w:pPr>
        <w:pStyle w:val="ListParagraph"/>
        <w:numPr>
          <w:ilvl w:val="0"/>
          <w:numId w:val="1"/>
        </w:numPr>
      </w:pPr>
      <w:r>
        <w:lastRenderedPageBreak/>
        <w:t>E</w:t>
      </w:r>
      <w:r w:rsidR="002912E3" w:rsidRPr="001E5ACB">
        <w:t>nsure the financial stability of the organisation</w:t>
      </w:r>
    </w:p>
    <w:p w14:paraId="3D9B1CFE" w14:textId="4D3F3C05" w:rsidR="002912E3" w:rsidRPr="001E5ACB" w:rsidRDefault="00A631C6" w:rsidP="002912E3">
      <w:pPr>
        <w:pStyle w:val="ListParagraph"/>
        <w:numPr>
          <w:ilvl w:val="0"/>
          <w:numId w:val="1"/>
        </w:numPr>
      </w:pPr>
      <w:r>
        <w:t>P</w:t>
      </w:r>
      <w:r w:rsidR="002912E3" w:rsidRPr="001E5ACB">
        <w:t>rotect and manage the property of the charity and to ensure the proper investment of the charity's funds</w:t>
      </w:r>
    </w:p>
    <w:p w14:paraId="2EFB78DE" w14:textId="57F38E5D" w:rsidR="001E5ACB" w:rsidRDefault="00A631C6" w:rsidP="001E5ACB">
      <w:pPr>
        <w:pStyle w:val="ListParagraph"/>
        <w:numPr>
          <w:ilvl w:val="0"/>
          <w:numId w:val="1"/>
        </w:numPr>
      </w:pPr>
      <w:r>
        <w:t>C</w:t>
      </w:r>
      <w:r w:rsidR="001E5ACB" w:rsidRPr="001E5ACB">
        <w:t xml:space="preserve">ontribute actively to the </w:t>
      </w:r>
      <w:r w:rsidR="00F72F7E">
        <w:t>B</w:t>
      </w:r>
      <w:r w:rsidR="001E5ACB" w:rsidRPr="001E5ACB">
        <w:t xml:space="preserve">oard of </w:t>
      </w:r>
      <w:r w:rsidR="00F72F7E">
        <w:t>T</w:t>
      </w:r>
      <w:r w:rsidR="001E5ACB" w:rsidRPr="001E5ACB">
        <w:t>rustees' role in giving firm strategic direction to the organisation, setting overall policy, defining goals and setting targets and evaluating performance against agreed targets</w:t>
      </w:r>
    </w:p>
    <w:p w14:paraId="0058AB67" w14:textId="77807616" w:rsidR="001E5ACB" w:rsidRDefault="00A631C6" w:rsidP="001E5ACB">
      <w:pPr>
        <w:pStyle w:val="ListParagraph"/>
        <w:numPr>
          <w:ilvl w:val="0"/>
          <w:numId w:val="1"/>
        </w:numPr>
      </w:pPr>
      <w:r>
        <w:t>S</w:t>
      </w:r>
      <w:r w:rsidR="001E5ACB" w:rsidRPr="001E5ACB">
        <w:t xml:space="preserve">afeguard the good name and values </w:t>
      </w:r>
      <w:r w:rsidR="002912E3">
        <w:t>of GSU</w:t>
      </w:r>
      <w:r w:rsidR="001E5ACB" w:rsidRPr="001E5ACB">
        <w:t xml:space="preserve"> </w:t>
      </w:r>
    </w:p>
    <w:p w14:paraId="4C18FB78" w14:textId="53699449" w:rsidR="00696D75" w:rsidRPr="001E5ACB" w:rsidRDefault="00A631C6" w:rsidP="001E5ACB">
      <w:pPr>
        <w:pStyle w:val="ListParagraph"/>
        <w:numPr>
          <w:ilvl w:val="0"/>
          <w:numId w:val="1"/>
        </w:numPr>
      </w:pPr>
      <w:r>
        <w:t>M</w:t>
      </w:r>
      <w:r w:rsidR="00696D75">
        <w:t xml:space="preserve">eet with the Chair of the Board, Head of Finance and Compliance, Chief Executive and other staff regularly providing strategic financial oversight </w:t>
      </w:r>
    </w:p>
    <w:p w14:paraId="5D4CA906" w14:textId="6AD492B2" w:rsidR="00696D75" w:rsidRPr="001E5ACB" w:rsidRDefault="00A631C6" w:rsidP="00696D75">
      <w:pPr>
        <w:pStyle w:val="ListParagraph"/>
        <w:numPr>
          <w:ilvl w:val="0"/>
          <w:numId w:val="1"/>
        </w:numPr>
      </w:pPr>
      <w:r>
        <w:t>G</w:t>
      </w:r>
      <w:r w:rsidR="00696D75">
        <w:t xml:space="preserve">uide fellow </w:t>
      </w:r>
      <w:r w:rsidR="007851C0">
        <w:t>T</w:t>
      </w:r>
      <w:r w:rsidR="00696D75">
        <w:t xml:space="preserve">rustees in apprising the financial viability of plans, proposals and feasibility studies </w:t>
      </w:r>
    </w:p>
    <w:p w14:paraId="03D7EB11" w14:textId="63DC830D" w:rsidR="001E5ACB" w:rsidRPr="00696D75" w:rsidRDefault="00696D75" w:rsidP="001E5ACB">
      <w:pPr>
        <w:rPr>
          <w:b/>
        </w:rPr>
      </w:pPr>
      <w:r w:rsidRPr="00696D75">
        <w:rPr>
          <w:b/>
        </w:rPr>
        <w:t>Person Specification</w:t>
      </w:r>
    </w:p>
    <w:p w14:paraId="06B3231B" w14:textId="3EA8A698" w:rsidR="00C65AC0" w:rsidRDefault="00C65AC0" w:rsidP="00696D75">
      <w:pPr>
        <w:pStyle w:val="ListParagraph"/>
        <w:numPr>
          <w:ilvl w:val="0"/>
          <w:numId w:val="5"/>
        </w:numPr>
      </w:pPr>
      <w:r>
        <w:t xml:space="preserve">Finance qualification </w:t>
      </w:r>
    </w:p>
    <w:p w14:paraId="1D9C6D74" w14:textId="3A205D96" w:rsidR="00696D75" w:rsidRDefault="00696D75" w:rsidP="00696D75">
      <w:pPr>
        <w:pStyle w:val="ListParagraph"/>
        <w:numPr>
          <w:ilvl w:val="0"/>
          <w:numId w:val="5"/>
        </w:numPr>
      </w:pPr>
      <w:r>
        <w:t xml:space="preserve">Experience of chairing at committee level would be desirable </w:t>
      </w:r>
    </w:p>
    <w:p w14:paraId="5904ECEB" w14:textId="6F20DAB8" w:rsidR="00696D75" w:rsidRDefault="00696D75" w:rsidP="00696D75">
      <w:pPr>
        <w:pStyle w:val="ListParagraph"/>
        <w:numPr>
          <w:ilvl w:val="0"/>
          <w:numId w:val="5"/>
        </w:numPr>
      </w:pPr>
      <w:r>
        <w:t>Experience of providing financial strategic vision and oversight</w:t>
      </w:r>
    </w:p>
    <w:p w14:paraId="5A73AB92" w14:textId="32FA1608" w:rsidR="00696D75" w:rsidRDefault="00696D75" w:rsidP="00696D75">
      <w:pPr>
        <w:pStyle w:val="ListParagraph"/>
        <w:numPr>
          <w:ilvl w:val="0"/>
          <w:numId w:val="5"/>
        </w:numPr>
      </w:pPr>
      <w:r>
        <w:t xml:space="preserve">Knowledge of bookkeeping and financial management (as necessary) </w:t>
      </w:r>
    </w:p>
    <w:p w14:paraId="66E9B5E5" w14:textId="0DB18AA7" w:rsidR="00696D75" w:rsidRDefault="00696D75" w:rsidP="00696D75">
      <w:pPr>
        <w:pStyle w:val="ListParagraph"/>
        <w:numPr>
          <w:ilvl w:val="0"/>
          <w:numId w:val="5"/>
        </w:numPr>
      </w:pPr>
      <w:r>
        <w:t xml:space="preserve">Commitment to the values of GSU – Courageous, Trusted, Empowering, Dedicated and Approachable </w:t>
      </w:r>
    </w:p>
    <w:p w14:paraId="0F30D3CC" w14:textId="1BAF3601" w:rsidR="00696D75" w:rsidRDefault="00C65AC0" w:rsidP="00696D75">
      <w:pPr>
        <w:pStyle w:val="ListParagraph"/>
        <w:numPr>
          <w:ilvl w:val="0"/>
          <w:numId w:val="5"/>
        </w:numPr>
      </w:pPr>
      <w:r>
        <w:t xml:space="preserve">Experience of financial audit processes </w:t>
      </w:r>
    </w:p>
    <w:p w14:paraId="3A8B4D1D" w14:textId="77777777" w:rsidR="00C65AC0" w:rsidRDefault="00C65AC0" w:rsidP="001E5ACB"/>
    <w:p w14:paraId="3C24DFE8" w14:textId="0ED9CAF0" w:rsidR="00C65AC0" w:rsidRPr="00C65AC0" w:rsidRDefault="00C65AC0" w:rsidP="001E5ACB">
      <w:pPr>
        <w:rPr>
          <w:b/>
        </w:rPr>
      </w:pPr>
      <w:r w:rsidRPr="00C65AC0">
        <w:rPr>
          <w:b/>
        </w:rPr>
        <w:t xml:space="preserve">Additional information: </w:t>
      </w:r>
    </w:p>
    <w:p w14:paraId="77E0D453" w14:textId="18ED4A20" w:rsidR="00C65AC0" w:rsidRDefault="00FE0372" w:rsidP="001E5ACB">
      <w:r>
        <w:t xml:space="preserve">For </w:t>
      </w:r>
      <w:r w:rsidR="007851C0">
        <w:t>T</w:t>
      </w:r>
      <w:r>
        <w:t xml:space="preserve">rustees </w:t>
      </w:r>
      <w:r w:rsidR="00C65AC0">
        <w:t>GSU</w:t>
      </w:r>
      <w:r>
        <w:t xml:space="preserve"> provide Directors Liability insurance </w:t>
      </w:r>
    </w:p>
    <w:p w14:paraId="15D27CA4" w14:textId="23FB628F" w:rsidR="00C65AC0" w:rsidRDefault="00FE0372" w:rsidP="001E5ACB">
      <w:r>
        <w:t xml:space="preserve">The </w:t>
      </w:r>
      <w:r w:rsidR="007851C0">
        <w:t>T</w:t>
      </w:r>
      <w:r>
        <w:t xml:space="preserve">rustee </w:t>
      </w:r>
      <w:r w:rsidR="007851C0">
        <w:t>B</w:t>
      </w:r>
      <w:r>
        <w:t xml:space="preserve">oard meeting </w:t>
      </w:r>
      <w:r w:rsidR="007851C0">
        <w:t>five</w:t>
      </w:r>
      <w:r>
        <w:t xml:space="preserve"> times a year – November, January, March, May and July and the </w:t>
      </w:r>
    </w:p>
    <w:p w14:paraId="0A7DE2D3" w14:textId="2400EA41" w:rsidR="00FE0372" w:rsidRDefault="00FE0372" w:rsidP="001E5ACB">
      <w:r>
        <w:t>Finance, Audit and Risk Committee meet 10 – 14 days prior to the board</w:t>
      </w:r>
    </w:p>
    <w:p w14:paraId="40EBCEA1" w14:textId="221B727A" w:rsidR="00C65AC0" w:rsidRDefault="00C65AC0" w:rsidP="001E5ACB">
      <w:r>
        <w:t xml:space="preserve">The </w:t>
      </w:r>
      <w:r w:rsidR="007851C0">
        <w:t>Board of Trustees</w:t>
      </w:r>
      <w:r>
        <w:t xml:space="preserve"> has </w:t>
      </w:r>
      <w:r w:rsidR="007851C0">
        <w:t>four</w:t>
      </w:r>
      <w:r>
        <w:t xml:space="preserve"> external trustees including the Chair, 1 University appointed trustee, 4 elected student trustees and </w:t>
      </w:r>
      <w:r w:rsidR="007851C0">
        <w:t>four</w:t>
      </w:r>
      <w:r>
        <w:t xml:space="preserve"> appointed student trustees.</w:t>
      </w:r>
    </w:p>
    <w:p w14:paraId="7AB84EC4" w14:textId="09FB6F1C" w:rsidR="00C65AC0" w:rsidRDefault="00C65AC0" w:rsidP="001E5ACB">
      <w:r>
        <w:t xml:space="preserve">As a trustee you can service for </w:t>
      </w:r>
      <w:r w:rsidR="007851C0">
        <w:t>two</w:t>
      </w:r>
      <w:r>
        <w:t xml:space="preserve"> x </w:t>
      </w:r>
      <w:r w:rsidR="007851C0">
        <w:t>four</w:t>
      </w:r>
      <w:bookmarkStart w:id="0" w:name="_GoBack"/>
      <w:bookmarkEnd w:id="0"/>
      <w:r>
        <w:t xml:space="preserve"> year terms  </w:t>
      </w:r>
    </w:p>
    <w:sectPr w:rsidR="00C65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5974"/>
    <w:multiLevelType w:val="multilevel"/>
    <w:tmpl w:val="11C6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F7FDD"/>
    <w:multiLevelType w:val="hybridMultilevel"/>
    <w:tmpl w:val="3618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1A58"/>
    <w:multiLevelType w:val="hybridMultilevel"/>
    <w:tmpl w:val="3132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3613D"/>
    <w:multiLevelType w:val="hybridMultilevel"/>
    <w:tmpl w:val="5948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55E2"/>
    <w:multiLevelType w:val="hybridMultilevel"/>
    <w:tmpl w:val="2F88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CB"/>
    <w:rsid w:val="00064FA3"/>
    <w:rsid w:val="0016225C"/>
    <w:rsid w:val="001E5ACB"/>
    <w:rsid w:val="002912E3"/>
    <w:rsid w:val="00355131"/>
    <w:rsid w:val="00696D75"/>
    <w:rsid w:val="007851C0"/>
    <w:rsid w:val="008F6711"/>
    <w:rsid w:val="00A631C6"/>
    <w:rsid w:val="00BC3607"/>
    <w:rsid w:val="00C65AC0"/>
    <w:rsid w:val="00D14E70"/>
    <w:rsid w:val="00F72F7E"/>
    <w:rsid w:val="00FE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3D8A"/>
  <w15:chartTrackingRefBased/>
  <w15:docId w15:val="{77C1DDB3-4D99-4B0C-98BA-1A8CEC6B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Schless</dc:creator>
  <cp:keywords/>
  <dc:description/>
  <cp:lastModifiedBy>Mel Miles</cp:lastModifiedBy>
  <cp:revision>6</cp:revision>
  <dcterms:created xsi:type="dcterms:W3CDTF">2019-02-25T09:08:00Z</dcterms:created>
  <dcterms:modified xsi:type="dcterms:W3CDTF">2019-02-25T09:17:00Z</dcterms:modified>
</cp:coreProperties>
</file>