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C02" w:rsidRPr="008F0C02" w:rsidRDefault="008F0C02" w:rsidP="008F0C02">
      <w:pPr>
        <w:jc w:val="center"/>
        <w:rPr>
          <w:b/>
          <w:u w:val="single"/>
        </w:rPr>
      </w:pPr>
    </w:p>
    <w:p w:rsidR="008F0C02" w:rsidRPr="008F0C02" w:rsidRDefault="008F0C02" w:rsidP="008F0C02">
      <w:pPr>
        <w:jc w:val="center"/>
        <w:rPr>
          <w:b/>
          <w:u w:val="single"/>
        </w:rPr>
      </w:pPr>
    </w:p>
    <w:p w:rsidR="008F0C02" w:rsidRPr="008F0C02" w:rsidRDefault="008F0C02" w:rsidP="008F0C02">
      <w:pPr>
        <w:tabs>
          <w:tab w:val="left" w:pos="5685"/>
        </w:tabs>
        <w:rPr>
          <w:noProof/>
          <w:lang w:eastAsia="en-GB"/>
        </w:rPr>
      </w:pPr>
      <w:r w:rsidRPr="008F0C02">
        <w:rPr>
          <w:noProof/>
          <w:lang w:eastAsia="en-GB"/>
        </w:rPr>
        <w:tab/>
      </w:r>
    </w:p>
    <w:p w:rsidR="008F0C02" w:rsidRPr="008F0C02" w:rsidRDefault="008F0C02" w:rsidP="008F0C02">
      <w:pPr>
        <w:jc w:val="center"/>
        <w:rPr>
          <w:b/>
          <w:u w:val="single"/>
        </w:rPr>
      </w:pPr>
      <w:r w:rsidRPr="008F0C02">
        <w:rPr>
          <w:noProof/>
          <w:lang w:eastAsia="en-GB"/>
        </w:rPr>
        <w:drawing>
          <wp:inline distT="0" distB="0" distL="0" distR="0" wp14:anchorId="2E82C7C7" wp14:editId="6A36E705">
            <wp:extent cx="3276600" cy="2030895"/>
            <wp:effectExtent l="0" t="0" r="0" b="7620"/>
            <wp:docPr id="13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4"/>
                    <pic:cNvPicPr>
                      <a:picLocks noChangeAspect="1"/>
                    </pic:cNvPicPr>
                  </pic:nvPicPr>
                  <pic:blipFill rotWithShape="1">
                    <a:blip r:embed="rId6">
                      <a:extLst>
                        <a:ext uri="{28A0092B-C50C-407E-A947-70E740481C1C}">
                          <a14:useLocalDpi xmlns:a14="http://schemas.microsoft.com/office/drawing/2010/main" val="0"/>
                        </a:ext>
                      </a:extLst>
                    </a:blip>
                    <a:srcRect t="15866" b="22160"/>
                    <a:stretch/>
                  </pic:blipFill>
                  <pic:spPr bwMode="auto">
                    <a:xfrm>
                      <a:off x="0" y="0"/>
                      <a:ext cx="3322424" cy="2059297"/>
                    </a:xfrm>
                    <a:prstGeom prst="rect">
                      <a:avLst/>
                    </a:prstGeom>
                    <a:noFill/>
                    <a:ln>
                      <a:noFill/>
                    </a:ln>
                    <a:extLst>
                      <a:ext uri="{53640926-AAD7-44D8-BBD7-CCE9431645EC}">
                        <a14:shadowObscured xmlns:a14="http://schemas.microsoft.com/office/drawing/2010/main"/>
                      </a:ext>
                    </a:extLst>
                  </pic:spPr>
                </pic:pic>
              </a:graphicData>
            </a:graphic>
          </wp:inline>
        </w:drawing>
      </w:r>
    </w:p>
    <w:p w:rsidR="008F0C02" w:rsidRDefault="008F0C02" w:rsidP="008F0C02">
      <w:pPr>
        <w:jc w:val="center"/>
        <w:rPr>
          <w:b/>
          <w:u w:val="single"/>
        </w:rPr>
      </w:pPr>
    </w:p>
    <w:p w:rsidR="008F0C02" w:rsidRDefault="008F0C02" w:rsidP="008F0C02">
      <w:pPr>
        <w:jc w:val="center"/>
        <w:rPr>
          <w:b/>
          <w:u w:val="single"/>
        </w:rPr>
      </w:pPr>
      <w:bookmarkStart w:id="0" w:name="_GoBack"/>
      <w:bookmarkEnd w:id="0"/>
    </w:p>
    <w:p w:rsidR="008F0C02" w:rsidRDefault="008F0C02" w:rsidP="008F0C02">
      <w:pPr>
        <w:jc w:val="center"/>
        <w:rPr>
          <w:b/>
          <w:u w:val="single"/>
        </w:rPr>
      </w:pPr>
    </w:p>
    <w:p w:rsidR="008F0C02" w:rsidRDefault="008F0C02" w:rsidP="008F0C02">
      <w:pPr>
        <w:jc w:val="center"/>
        <w:rPr>
          <w:b/>
          <w:u w:val="single"/>
        </w:rPr>
      </w:pPr>
    </w:p>
    <w:p w:rsidR="008F0C02" w:rsidRDefault="008F0C02" w:rsidP="008F0C02">
      <w:pPr>
        <w:jc w:val="center"/>
        <w:rPr>
          <w:b/>
          <w:u w:val="single"/>
        </w:rPr>
      </w:pPr>
    </w:p>
    <w:p w:rsidR="008F0C02" w:rsidRPr="008F0C02" w:rsidRDefault="008F0C02" w:rsidP="008F0C02">
      <w:pPr>
        <w:jc w:val="center"/>
        <w:rPr>
          <w:b/>
          <w:u w:val="single"/>
        </w:rPr>
      </w:pPr>
    </w:p>
    <w:p w:rsidR="008F0C02" w:rsidRPr="008F0C02" w:rsidRDefault="008F0C02" w:rsidP="008F0C02">
      <w:pPr>
        <w:jc w:val="center"/>
        <w:rPr>
          <w:b/>
          <w:sz w:val="56"/>
          <w:u w:val="single"/>
        </w:rPr>
      </w:pPr>
      <w:r>
        <w:rPr>
          <w:b/>
          <w:sz w:val="56"/>
          <w:u w:val="single"/>
        </w:rPr>
        <w:t>Student Group Leaders Feedback</w:t>
      </w:r>
      <w:r w:rsidRPr="008F0C02">
        <w:rPr>
          <w:b/>
          <w:sz w:val="56"/>
          <w:u w:val="single"/>
        </w:rPr>
        <w:br/>
        <w:t>Summary</w:t>
      </w:r>
      <w:r>
        <w:rPr>
          <w:b/>
          <w:sz w:val="56"/>
          <w:u w:val="single"/>
        </w:rPr>
        <w:t xml:space="preserve"> 2018</w:t>
      </w:r>
    </w:p>
    <w:p w:rsidR="008F0C02" w:rsidRPr="008F0C02" w:rsidRDefault="008F0C02" w:rsidP="008F0C02">
      <w:pPr>
        <w:jc w:val="center"/>
        <w:rPr>
          <w:b/>
          <w:sz w:val="56"/>
          <w:u w:val="single"/>
        </w:rPr>
      </w:pPr>
    </w:p>
    <w:p w:rsidR="008F0C02" w:rsidRDefault="008F0C02">
      <w:pPr>
        <w:rPr>
          <w:b/>
          <w:u w:val="single"/>
        </w:rPr>
      </w:pPr>
    </w:p>
    <w:p w:rsidR="008F0C02" w:rsidRDefault="008F0C02">
      <w:pPr>
        <w:rPr>
          <w:b/>
          <w:u w:val="single"/>
        </w:rPr>
      </w:pPr>
    </w:p>
    <w:p w:rsidR="008F0C02" w:rsidRDefault="008F0C02">
      <w:pPr>
        <w:rPr>
          <w:b/>
          <w:u w:val="single"/>
        </w:rPr>
      </w:pPr>
    </w:p>
    <w:p w:rsidR="008F0C02" w:rsidRDefault="008F0C02">
      <w:pPr>
        <w:rPr>
          <w:b/>
          <w:u w:val="single"/>
        </w:rPr>
      </w:pPr>
    </w:p>
    <w:p w:rsidR="008F0C02" w:rsidRDefault="008F0C02">
      <w:pPr>
        <w:rPr>
          <w:b/>
          <w:u w:val="single"/>
        </w:rPr>
      </w:pPr>
    </w:p>
    <w:p w:rsidR="008F0C02" w:rsidRDefault="008F0C02">
      <w:pPr>
        <w:rPr>
          <w:b/>
          <w:u w:val="single"/>
        </w:rPr>
      </w:pPr>
    </w:p>
    <w:p w:rsidR="008F0C02" w:rsidRDefault="008F0C02">
      <w:pPr>
        <w:rPr>
          <w:b/>
          <w:u w:val="single"/>
        </w:rPr>
      </w:pPr>
    </w:p>
    <w:p w:rsidR="008F0C02" w:rsidRDefault="008F0C02">
      <w:pPr>
        <w:rPr>
          <w:b/>
          <w:u w:val="single"/>
        </w:rPr>
      </w:pPr>
    </w:p>
    <w:p w:rsidR="008F0C02" w:rsidRDefault="008F0C02">
      <w:pPr>
        <w:rPr>
          <w:b/>
          <w:u w:val="single"/>
        </w:rPr>
      </w:pPr>
    </w:p>
    <w:p w:rsidR="008048A6" w:rsidRPr="008048A6" w:rsidRDefault="008048A6">
      <w:pPr>
        <w:rPr>
          <w:u w:val="single"/>
        </w:rPr>
      </w:pPr>
      <w:r w:rsidRPr="008048A6">
        <w:rPr>
          <w:u w:val="single"/>
        </w:rPr>
        <w:lastRenderedPageBreak/>
        <w:t>Introduction</w:t>
      </w:r>
    </w:p>
    <w:p w:rsidR="008048A6" w:rsidRDefault="008048A6">
      <w:r>
        <w:t xml:space="preserve">This survey yielded a very small response, just </w:t>
      </w:r>
      <w:r w:rsidR="00225F38">
        <w:t>9 respondents</w:t>
      </w:r>
      <w:r>
        <w:t xml:space="preserve"> from the 17/18 Student Group Leaders</w:t>
      </w:r>
      <w:r w:rsidR="00225F38">
        <w:t>,</w:t>
      </w:r>
      <w:r>
        <w:t xml:space="preserve"> despite multiple requests made by the Student Activities team. The resulting insights should </w:t>
      </w:r>
      <w:r w:rsidR="00225F38">
        <w:t xml:space="preserve">therefore </w:t>
      </w:r>
      <w:r>
        <w:t>be seen as a snapsho</w:t>
      </w:r>
      <w:r w:rsidR="00225F38">
        <w:t>t of opinion rather than having</w:t>
      </w:r>
      <w:r>
        <w:t xml:space="preserve"> statistical relevance.</w:t>
      </w:r>
    </w:p>
    <w:p w:rsidR="008048A6" w:rsidRDefault="008048A6">
      <w:pPr>
        <w:rPr>
          <w:u w:val="single"/>
        </w:rPr>
      </w:pPr>
      <w:r w:rsidRPr="008048A6">
        <w:rPr>
          <w:u w:val="single"/>
        </w:rPr>
        <w:t>Satisfaction Indicators</w:t>
      </w:r>
    </w:p>
    <w:p w:rsidR="00A120D9" w:rsidRDefault="008048A6" w:rsidP="00A120D9">
      <w:pPr>
        <w:rPr>
          <w:noProof/>
          <w:lang w:eastAsia="en-GB"/>
        </w:rPr>
      </w:pPr>
      <w:r>
        <w:t>66%</w:t>
      </w:r>
      <w:r w:rsidR="00225F38">
        <w:t xml:space="preserve"> of respondents stated that they have recognised the benefits of being involved in the Students’ Union and that they actively recommend the same level of involvement to others.</w:t>
      </w:r>
    </w:p>
    <w:p w:rsidR="00F23E3C" w:rsidRDefault="00A120D9" w:rsidP="00A131B0">
      <w:pPr>
        <w:jc w:val="center"/>
      </w:pPr>
      <w:r>
        <w:rPr>
          <w:noProof/>
          <w:lang w:eastAsia="en-GB"/>
        </w:rPr>
        <w:drawing>
          <wp:inline distT="0" distB="0" distL="0" distR="0">
            <wp:extent cx="3990590" cy="2399327"/>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1 Leaders 1.png"/>
                    <pic:cNvPicPr/>
                  </pic:nvPicPr>
                  <pic:blipFill rotWithShape="1">
                    <a:blip r:embed="rId7">
                      <a:extLst>
                        <a:ext uri="{28A0092B-C50C-407E-A947-70E740481C1C}">
                          <a14:useLocalDpi xmlns:a14="http://schemas.microsoft.com/office/drawing/2010/main" val="0"/>
                        </a:ext>
                      </a:extLst>
                    </a:blip>
                    <a:srcRect l="22435" t="18908" r="24220"/>
                    <a:stretch/>
                  </pic:blipFill>
                  <pic:spPr bwMode="auto">
                    <a:xfrm>
                      <a:off x="0" y="0"/>
                      <a:ext cx="4050180" cy="2435155"/>
                    </a:xfrm>
                    <a:prstGeom prst="rect">
                      <a:avLst/>
                    </a:prstGeom>
                    <a:ln>
                      <a:noFill/>
                    </a:ln>
                    <a:extLst>
                      <a:ext uri="{53640926-AAD7-44D8-BBD7-CCE9431645EC}">
                        <a14:shadowObscured xmlns:a14="http://schemas.microsoft.com/office/drawing/2010/main"/>
                      </a:ext>
                    </a:extLst>
                  </pic:spPr>
                </pic:pic>
              </a:graphicData>
            </a:graphic>
          </wp:inline>
        </w:drawing>
      </w:r>
    </w:p>
    <w:p w:rsidR="008048A6" w:rsidRDefault="00225F38">
      <w:r>
        <w:t xml:space="preserve">This is a positive response rate suggesting that the role has not been a let-down for Group Leaders but rather met their expectations. The willingness to recommend this </w:t>
      </w:r>
      <w:r w:rsidR="0026572F">
        <w:t>experience to others shows that G</w:t>
      </w:r>
      <w:r w:rsidR="00E22B61">
        <w:t>roup Leaders have acted as champions of the SU. However at least one respondent strongly disagreed with this indicating in this snap shot that not every engaged Group Leader has had a positive experience.</w:t>
      </w:r>
    </w:p>
    <w:p w:rsidR="00A131B0" w:rsidRDefault="00A131B0">
      <w:pPr>
        <w:rPr>
          <w:u w:val="single"/>
        </w:rPr>
      </w:pPr>
      <w:r w:rsidRPr="00A131B0">
        <w:rPr>
          <w:u w:val="single"/>
        </w:rPr>
        <w:t>Training</w:t>
      </w:r>
    </w:p>
    <w:p w:rsidR="00AB3A68" w:rsidRDefault="00A120D9">
      <w:pPr>
        <w:rPr>
          <w:noProof/>
          <w:lang w:eastAsia="en-GB"/>
        </w:rPr>
      </w:pPr>
      <w:r>
        <w:t xml:space="preserve">The training provided by </w:t>
      </w:r>
      <w:r w:rsidR="00AB3A68">
        <w:t xml:space="preserve">the SU appears to split opinion. </w:t>
      </w:r>
    </w:p>
    <w:p w:rsidR="00E22B61" w:rsidRDefault="00A120D9" w:rsidP="00AB3A68">
      <w:pPr>
        <w:jc w:val="center"/>
      </w:pPr>
      <w:r>
        <w:rPr>
          <w:noProof/>
          <w:lang w:eastAsia="en-GB"/>
        </w:rPr>
        <w:drawing>
          <wp:inline distT="0" distB="0" distL="0" distR="0">
            <wp:extent cx="4628534" cy="26765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ing Opps.png"/>
                    <pic:cNvPicPr/>
                  </pic:nvPicPr>
                  <pic:blipFill rotWithShape="1">
                    <a:blip r:embed="rId8">
                      <a:extLst>
                        <a:ext uri="{28A0092B-C50C-407E-A947-70E740481C1C}">
                          <a14:useLocalDpi xmlns:a14="http://schemas.microsoft.com/office/drawing/2010/main" val="0"/>
                        </a:ext>
                      </a:extLst>
                    </a:blip>
                    <a:srcRect l="22601" t="19203" r="24195"/>
                    <a:stretch/>
                  </pic:blipFill>
                  <pic:spPr bwMode="auto">
                    <a:xfrm>
                      <a:off x="0" y="0"/>
                      <a:ext cx="4958949" cy="2867593"/>
                    </a:xfrm>
                    <a:prstGeom prst="rect">
                      <a:avLst/>
                    </a:prstGeom>
                    <a:ln>
                      <a:noFill/>
                    </a:ln>
                    <a:extLst>
                      <a:ext uri="{53640926-AAD7-44D8-BBD7-CCE9431645EC}">
                        <a14:shadowObscured xmlns:a14="http://schemas.microsoft.com/office/drawing/2010/main"/>
                      </a:ext>
                    </a:extLst>
                  </pic:spPr>
                </pic:pic>
              </a:graphicData>
            </a:graphic>
          </wp:inline>
        </w:drawing>
      </w:r>
    </w:p>
    <w:p w:rsidR="00DF0F21" w:rsidRDefault="00DF0F21" w:rsidP="00AB3A68">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142874</wp:posOffset>
                </wp:positionH>
                <wp:positionV relativeFrom="paragraph">
                  <wp:posOffset>571500</wp:posOffset>
                </wp:positionV>
                <wp:extent cx="3114675" cy="504825"/>
                <wp:effectExtent l="19050" t="19050" r="28575" b="257175"/>
                <wp:wrapNone/>
                <wp:docPr id="6" name="Rounded Rectangular Callout 6"/>
                <wp:cNvGraphicFramePr/>
                <a:graphic xmlns:a="http://schemas.openxmlformats.org/drawingml/2006/main">
                  <a:graphicData uri="http://schemas.microsoft.com/office/word/2010/wordprocessingShape">
                    <wps:wsp>
                      <wps:cNvSpPr/>
                      <wps:spPr>
                        <a:xfrm>
                          <a:off x="0" y="0"/>
                          <a:ext cx="3114675" cy="504825"/>
                        </a:xfrm>
                        <a:prstGeom prst="wedgeRoundRectCallout">
                          <a:avLst>
                            <a:gd name="adj1" fmla="val -20468"/>
                            <a:gd name="adj2" fmla="val 92689"/>
                            <a:gd name="adj3" fmla="val 16667"/>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DF0F21" w:rsidRPr="00DF0F21" w:rsidRDefault="00DF0F21" w:rsidP="00DF0F21">
                            <w:pPr>
                              <w:shd w:val="clear" w:color="auto" w:fill="FFFFFF"/>
                              <w:spacing w:after="0" w:line="240" w:lineRule="auto"/>
                            </w:pPr>
                            <w:r>
                              <w:rPr>
                                <w:rFonts w:ascii="Helvetica Neue" w:eastAsia="Times New Roman" w:hAnsi="Helvetica Neue" w:cs="Times New Roman"/>
                                <w:sz w:val="20"/>
                                <w:szCs w:val="20"/>
                                <w:lang w:eastAsia="en-GB"/>
                              </w:rPr>
                              <w:t>“</w:t>
                            </w:r>
                            <w:r w:rsidRPr="00DF0F21">
                              <w:rPr>
                                <w:rFonts w:ascii="Helvetica Neue" w:eastAsia="Times New Roman" w:hAnsi="Helvetica Neue" w:cs="Times New Roman"/>
                                <w:sz w:val="20"/>
                                <w:szCs w:val="20"/>
                                <w:lang w:eastAsia="en-GB"/>
                              </w:rPr>
                              <w:t>Really unaware of what the student union actually offers. But that's on me for not looking into it more</w:t>
                            </w:r>
                            <w:r>
                              <w:rPr>
                                <w:rFonts w:ascii="Helvetica Neue" w:eastAsia="Times New Roman" w:hAnsi="Helvetica Neue" w:cs="Times New Roman"/>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 o:spid="_x0000_s1026" type="#_x0000_t62" style="position:absolute;margin-left:11.25pt;margin-top:45pt;width:245.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" adj="6379,30821" filled="f" strokecolor="#1f4d78 [1604]" strokeweight="3pt">
                <v:textbox>
                  <w:txbxContent>
                    <w:p w:rsidR="00DF0F21" w:rsidRPr="00DF0F21" w:rsidRDefault="00DF0F21" w:rsidP="00DF0F21">
                      <w:pPr>
                        <w:shd w:val="clear" w:color="auto" w:fill="FFFFFF"/>
                        <w:spacing w:after="0" w:line="240" w:lineRule="auto"/>
                      </w:pPr>
                      <w:r>
                        <w:rPr>
                          <w:rFonts w:ascii="Helvetica Neue" w:eastAsia="Times New Roman" w:hAnsi="Helvetica Neue" w:cs="Times New Roman"/>
                          <w:sz w:val="20"/>
                          <w:szCs w:val="20"/>
                          <w:lang w:eastAsia="en-GB"/>
                        </w:rPr>
                        <w:t>“</w:t>
                      </w:r>
                      <w:r w:rsidRPr="00DF0F21">
                        <w:rPr>
                          <w:rFonts w:ascii="Helvetica Neue" w:eastAsia="Times New Roman" w:hAnsi="Helvetica Neue" w:cs="Times New Roman"/>
                          <w:sz w:val="20"/>
                          <w:szCs w:val="20"/>
                          <w:lang w:eastAsia="en-GB"/>
                        </w:rPr>
                        <w:t>Really unaware of what the student union actually offers. But that's on me for not looking into it more</w:t>
                      </w:r>
                      <w:r>
                        <w:rPr>
                          <w:rFonts w:ascii="Helvetica Neue" w:eastAsia="Times New Roman" w:hAnsi="Helvetica Neue" w:cs="Times New Roman"/>
                          <w:sz w:val="20"/>
                          <w:szCs w:val="20"/>
                          <w:lang w:eastAsia="en-GB"/>
                        </w:rPr>
                        <w:t>”</w:t>
                      </w:r>
                    </w:p>
                  </w:txbxContent>
                </v:textbox>
              </v:shape>
            </w:pict>
          </mc:Fallback>
        </mc:AlternateContent>
      </w:r>
      <w:r w:rsidR="00AB3A68">
        <w:t xml:space="preserve">The majority of individuals not agreeing appear not to know about the training opportunities on offer. </w:t>
      </w:r>
    </w:p>
    <w:p w:rsidR="00DF0F21" w:rsidRPr="00DF0F21" w:rsidRDefault="00DF0F21" w:rsidP="00DF0F21"/>
    <w:p w:rsidR="00DF0F21" w:rsidRPr="00DF0F21" w:rsidRDefault="00DF0F21" w:rsidP="00DF0F21"/>
    <w:p w:rsidR="00DF0F21" w:rsidRPr="00DF0F21" w:rsidRDefault="008F0C02" w:rsidP="00DF0F21">
      <w:r>
        <w:rPr>
          <w:noProof/>
          <w:lang w:eastAsia="en-GB"/>
        </w:rPr>
        <mc:AlternateContent>
          <mc:Choice Requires="wps">
            <w:drawing>
              <wp:anchor distT="0" distB="0" distL="114300" distR="114300" simplePos="0" relativeHeight="251661312" behindDoc="0" locked="0" layoutInCell="1" allowOverlap="1" wp14:anchorId="52011EF2" wp14:editId="100CFC0A">
                <wp:simplePos x="0" y="0"/>
                <wp:positionH relativeFrom="margin">
                  <wp:posOffset>3028950</wp:posOffset>
                </wp:positionH>
                <wp:positionV relativeFrom="paragraph">
                  <wp:posOffset>216535</wp:posOffset>
                </wp:positionV>
                <wp:extent cx="1790700" cy="504825"/>
                <wp:effectExtent l="19050" t="19050" r="19050" b="257175"/>
                <wp:wrapNone/>
                <wp:docPr id="7" name="Rounded Rectangular Callout 7"/>
                <wp:cNvGraphicFramePr/>
                <a:graphic xmlns:a="http://schemas.openxmlformats.org/drawingml/2006/main">
                  <a:graphicData uri="http://schemas.microsoft.com/office/word/2010/wordprocessingShape">
                    <wps:wsp>
                      <wps:cNvSpPr/>
                      <wps:spPr>
                        <a:xfrm flipH="1">
                          <a:off x="0" y="0"/>
                          <a:ext cx="1790700" cy="504825"/>
                        </a:xfrm>
                        <a:prstGeom prst="wedgeRoundRectCallout">
                          <a:avLst>
                            <a:gd name="adj1" fmla="val -20468"/>
                            <a:gd name="adj2" fmla="val 92689"/>
                            <a:gd name="adj3" fmla="val 16667"/>
                          </a:avLst>
                        </a:prstGeom>
                        <a:noFill/>
                        <a:ln w="38100"/>
                      </wps:spPr>
                      <wps:style>
                        <a:lnRef idx="2">
                          <a:schemeClr val="accent1">
                            <a:shade val="50000"/>
                          </a:schemeClr>
                        </a:lnRef>
                        <a:fillRef idx="1">
                          <a:schemeClr val="accent1"/>
                        </a:fillRef>
                        <a:effectRef idx="0">
                          <a:schemeClr val="accent1"/>
                        </a:effectRef>
                        <a:fontRef idx="minor">
                          <a:schemeClr val="lt1"/>
                        </a:fontRef>
                      </wps:style>
                      <wps:txbx>
                        <w:txbxContent>
                          <w:p w:rsidR="00DF0F21" w:rsidRPr="00DF0F21" w:rsidRDefault="00DF0F21" w:rsidP="00DF0F21">
                            <w:pPr>
                              <w:shd w:val="clear" w:color="auto" w:fill="FFFFFF"/>
                              <w:spacing w:after="0" w:line="240" w:lineRule="auto"/>
                            </w:pPr>
                            <w:r>
                              <w:rPr>
                                <w:rFonts w:ascii="Helvetica Neue" w:eastAsia="Times New Roman" w:hAnsi="Helvetica Neue" w:cs="Times New Roman"/>
                                <w:sz w:val="20"/>
                                <w:szCs w:val="20"/>
                                <w:lang w:eastAsia="en-GB"/>
                              </w:rPr>
                              <w:t>“</w:t>
                            </w:r>
                            <w:r>
                              <w:rPr>
                                <w:rFonts w:ascii="Helvetica Neue" w:hAnsi="Helvetica Neue"/>
                                <w:color w:val="333E48"/>
                                <w:sz w:val="20"/>
                                <w:szCs w:val="20"/>
                                <w:shd w:val="clear" w:color="auto" w:fill="F4F5F5"/>
                              </w:rPr>
                              <w:t>Was not aware of training</w:t>
                            </w:r>
                            <w:r>
                              <w:rPr>
                                <w:rFonts w:ascii="Helvetica Neue" w:eastAsia="Times New Roman" w:hAnsi="Helvetica Neue" w:cs="Times New Roman"/>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11EF2" id="Rounded Rectangular Callout 7" o:spid="_x0000_s1027" type="#_x0000_t62" style="position:absolute;margin-left:238.5pt;margin-top:17.05pt;width:141pt;height:39.75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" adj="6379,30821" filled="f" strokecolor="#1f4d78 [1604]" strokeweight="3pt">
                <v:textbox>
                  <w:txbxContent>
                    <w:p w:rsidR="00DF0F21" w:rsidRPr="00DF0F21" w:rsidRDefault="00DF0F21" w:rsidP="00DF0F21">
                      <w:pPr>
                        <w:shd w:val="clear" w:color="auto" w:fill="FFFFFF"/>
                        <w:spacing w:after="0" w:line="240" w:lineRule="auto"/>
                      </w:pPr>
                      <w:r>
                        <w:rPr>
                          <w:rFonts w:ascii="Helvetica Neue" w:eastAsia="Times New Roman" w:hAnsi="Helvetica Neue" w:cs="Times New Roman"/>
                          <w:sz w:val="20"/>
                          <w:szCs w:val="20"/>
                          <w:lang w:eastAsia="en-GB"/>
                        </w:rPr>
                        <w:t>“</w:t>
                      </w:r>
                      <w:r>
                        <w:rPr>
                          <w:rFonts w:ascii="Helvetica Neue" w:hAnsi="Helvetica Neue"/>
                          <w:color w:val="333E48"/>
                          <w:sz w:val="20"/>
                          <w:szCs w:val="20"/>
                          <w:shd w:val="clear" w:color="auto" w:fill="F4F5F5"/>
                        </w:rPr>
                        <w:t>Was not aware of training</w:t>
                      </w:r>
                      <w:r>
                        <w:rPr>
                          <w:rFonts w:ascii="Helvetica Neue" w:eastAsia="Times New Roman" w:hAnsi="Helvetica Neue" w:cs="Times New Roman"/>
                          <w:sz w:val="20"/>
                          <w:szCs w:val="20"/>
                          <w:lang w:eastAsia="en-GB"/>
                        </w:rPr>
                        <w:t>”</w:t>
                      </w:r>
                    </w:p>
                  </w:txbxContent>
                </v:textbox>
                <w10:wrap anchorx="margin"/>
              </v:shape>
            </w:pict>
          </mc:Fallback>
        </mc:AlternateContent>
      </w:r>
    </w:p>
    <w:p w:rsidR="00DF0F21" w:rsidRPr="00DF0F21" w:rsidRDefault="00DF0F21" w:rsidP="00DF0F21"/>
    <w:p w:rsidR="00DF0F21" w:rsidRDefault="00DF0F21" w:rsidP="00DF0F21"/>
    <w:p w:rsidR="00AB3A68" w:rsidRDefault="00AB3A68" w:rsidP="00DF0F21"/>
    <w:p w:rsidR="00DF0F21" w:rsidRDefault="00DF0F21" w:rsidP="00DF0F21">
      <w:r>
        <w:t>When asked what should be done to improve the training received, the theme that is most prevalent in this snapshot is an increase in the offer.</w:t>
      </w:r>
    </w:p>
    <w:p w:rsidR="00DF0F21" w:rsidRDefault="00DF0F21" w:rsidP="00DF0F21">
      <w:r>
        <w:rPr>
          <w:noProof/>
          <w:lang w:eastAsia="en-GB"/>
        </w:rPr>
        <mc:AlternateContent>
          <mc:Choice Requires="wps">
            <w:drawing>
              <wp:anchor distT="0" distB="0" distL="114300" distR="114300" simplePos="0" relativeHeight="251665408" behindDoc="0" locked="0" layoutInCell="1" allowOverlap="1" wp14:anchorId="0A5BD4A9" wp14:editId="7FFA0B64">
                <wp:simplePos x="0" y="0"/>
                <wp:positionH relativeFrom="margin">
                  <wp:posOffset>3228974</wp:posOffset>
                </wp:positionH>
                <wp:positionV relativeFrom="paragraph">
                  <wp:posOffset>1033145</wp:posOffset>
                </wp:positionV>
                <wp:extent cx="2047875" cy="504825"/>
                <wp:effectExtent l="19050" t="19050" r="22225" b="215900"/>
                <wp:wrapNone/>
                <wp:docPr id="9" name="Rounded Rectangular Callout 9"/>
                <wp:cNvGraphicFramePr/>
                <a:graphic xmlns:a="http://schemas.openxmlformats.org/drawingml/2006/main">
                  <a:graphicData uri="http://schemas.microsoft.com/office/word/2010/wordprocessingShape">
                    <wps:wsp>
                      <wps:cNvSpPr/>
                      <wps:spPr>
                        <a:xfrm flipH="1">
                          <a:off x="0" y="0"/>
                          <a:ext cx="2047875" cy="504825"/>
                        </a:xfrm>
                        <a:prstGeom prst="wedgeRoundRectCallout">
                          <a:avLst>
                            <a:gd name="adj1" fmla="val -20468"/>
                            <a:gd name="adj2" fmla="val 92689"/>
                            <a:gd name="adj3" fmla="val 1666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F21" w:rsidRPr="00DF0F21" w:rsidRDefault="00DF0F21" w:rsidP="00DF0F21">
                            <w:pPr>
                              <w:shd w:val="clear" w:color="auto" w:fill="FFFFFF"/>
                              <w:spacing w:after="0" w:line="240" w:lineRule="auto"/>
                            </w:pPr>
                            <w:r>
                              <w:rPr>
                                <w:rFonts w:ascii="Helvetica Neue" w:eastAsia="Times New Roman" w:hAnsi="Helvetica Neue" w:cs="Times New Roman"/>
                                <w:sz w:val="20"/>
                                <w:szCs w:val="20"/>
                                <w:lang w:eastAsia="en-GB"/>
                              </w:rPr>
                              <w:t>“</w:t>
                            </w:r>
                            <w:r w:rsidRPr="00DF0F21">
                              <w:rPr>
                                <w:rFonts w:ascii="Helvetica Neue" w:eastAsia="Times New Roman" w:hAnsi="Helvetica Neue" w:cs="Times New Roman"/>
                                <w:sz w:val="20"/>
                                <w:szCs w:val="20"/>
                                <w:lang w:eastAsia="en-GB"/>
                              </w:rPr>
                              <w:t xml:space="preserve">More offers. First aid </w:t>
                            </w:r>
                            <w:proofErr w:type="spellStart"/>
                            <w:r w:rsidRPr="00DF0F21">
                              <w:rPr>
                                <w:rFonts w:ascii="Helvetica Neue" w:eastAsia="Times New Roman" w:hAnsi="Helvetica Neue" w:cs="Times New Roman"/>
                                <w:sz w:val="20"/>
                                <w:szCs w:val="20"/>
                                <w:lang w:eastAsia="en-GB"/>
                              </w:rPr>
                              <w:t>etc</w:t>
                            </w:r>
                            <w:proofErr w:type="spellEnd"/>
                            <w:r w:rsidRPr="00DF0F21">
                              <w:rPr>
                                <w:rFonts w:ascii="Helvetica Neue" w:eastAsia="Times New Roman" w:hAnsi="Helvetica Neue" w:cs="Times New Roman"/>
                                <w:sz w:val="20"/>
                                <w:szCs w:val="20"/>
                                <w:lang w:eastAsia="en-GB"/>
                              </w:rPr>
                              <w:t xml:space="preserve"> should be offered for all group leaders</w:t>
                            </w:r>
                            <w:r>
                              <w:rPr>
                                <w:rFonts w:ascii="Helvetica Neue" w:eastAsia="Times New Roman" w:hAnsi="Helvetica Neue" w:cs="Times New Roman"/>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BD4A9" id="Rounded Rectangular Callout 9" o:spid="_x0000_s1028" type="#_x0000_t62" style="position:absolute;margin-left:254.25pt;margin-top:81.35pt;width:161.25pt;height:39.75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" adj="6379,30821" filled="f" strokecolor="red" strokeweight="3pt">
                <v:textbox>
                  <w:txbxContent>
                    <w:p w:rsidR="00DF0F21" w:rsidRPr="00DF0F21" w:rsidRDefault="00DF0F21" w:rsidP="00DF0F21">
                      <w:pPr>
                        <w:shd w:val="clear" w:color="auto" w:fill="FFFFFF"/>
                        <w:spacing w:after="0" w:line="240" w:lineRule="auto"/>
                      </w:pPr>
                      <w:r>
                        <w:rPr>
                          <w:rFonts w:ascii="Helvetica Neue" w:eastAsia="Times New Roman" w:hAnsi="Helvetica Neue" w:cs="Times New Roman"/>
                          <w:sz w:val="20"/>
                          <w:szCs w:val="20"/>
                          <w:lang w:eastAsia="en-GB"/>
                        </w:rPr>
                        <w:t>“</w:t>
                      </w:r>
                      <w:r w:rsidRPr="00DF0F21">
                        <w:rPr>
                          <w:rFonts w:ascii="Helvetica Neue" w:eastAsia="Times New Roman" w:hAnsi="Helvetica Neue" w:cs="Times New Roman"/>
                          <w:sz w:val="20"/>
                          <w:szCs w:val="20"/>
                          <w:lang w:eastAsia="en-GB"/>
                        </w:rPr>
                        <w:t xml:space="preserve">More offers. First aid </w:t>
                      </w:r>
                      <w:proofErr w:type="spellStart"/>
                      <w:r w:rsidRPr="00DF0F21">
                        <w:rPr>
                          <w:rFonts w:ascii="Helvetica Neue" w:eastAsia="Times New Roman" w:hAnsi="Helvetica Neue" w:cs="Times New Roman"/>
                          <w:sz w:val="20"/>
                          <w:szCs w:val="20"/>
                          <w:lang w:eastAsia="en-GB"/>
                        </w:rPr>
                        <w:t>etc</w:t>
                      </w:r>
                      <w:proofErr w:type="spellEnd"/>
                      <w:r w:rsidRPr="00DF0F21">
                        <w:rPr>
                          <w:rFonts w:ascii="Helvetica Neue" w:eastAsia="Times New Roman" w:hAnsi="Helvetica Neue" w:cs="Times New Roman"/>
                          <w:sz w:val="20"/>
                          <w:szCs w:val="20"/>
                          <w:lang w:eastAsia="en-GB"/>
                        </w:rPr>
                        <w:t xml:space="preserve"> should be offered for all group leaders</w:t>
                      </w:r>
                      <w:r>
                        <w:rPr>
                          <w:rFonts w:ascii="Helvetica Neue" w:eastAsia="Times New Roman" w:hAnsi="Helvetica Neue" w:cs="Times New Roman"/>
                          <w:sz w:val="20"/>
                          <w:szCs w:val="20"/>
                          <w:lang w:eastAsia="en-GB"/>
                        </w:rPr>
                        <w:t>.”</w:t>
                      </w:r>
                    </w:p>
                  </w:txbxContent>
                </v:textbox>
                <w10:wrap anchorx="margin"/>
              </v:shape>
            </w:pict>
          </mc:Fallback>
        </mc:AlternateContent>
      </w:r>
      <w:r>
        <w:rPr>
          <w:noProof/>
          <w:lang w:eastAsia="en-GB"/>
        </w:rPr>
        <mc:AlternateContent>
          <mc:Choice Requires="wps">
            <w:drawing>
              <wp:anchor distT="0" distB="0" distL="114300" distR="114300" simplePos="0" relativeHeight="251663360" behindDoc="0" locked="0" layoutInCell="1" allowOverlap="1" wp14:anchorId="0C6B7B17" wp14:editId="125DEBEA">
                <wp:simplePos x="0" y="0"/>
                <wp:positionH relativeFrom="column">
                  <wp:posOffset>0</wp:posOffset>
                </wp:positionH>
                <wp:positionV relativeFrom="paragraph">
                  <wp:posOffset>23495</wp:posOffset>
                </wp:positionV>
                <wp:extent cx="3752850" cy="800100"/>
                <wp:effectExtent l="19050" t="19050" r="19050" b="381000"/>
                <wp:wrapNone/>
                <wp:docPr id="8" name="Rounded Rectangular Callout 8"/>
                <wp:cNvGraphicFramePr/>
                <a:graphic xmlns:a="http://schemas.openxmlformats.org/drawingml/2006/main">
                  <a:graphicData uri="http://schemas.microsoft.com/office/word/2010/wordprocessingShape">
                    <wps:wsp>
                      <wps:cNvSpPr/>
                      <wps:spPr>
                        <a:xfrm>
                          <a:off x="0" y="0"/>
                          <a:ext cx="3752850" cy="800100"/>
                        </a:xfrm>
                        <a:prstGeom prst="wedgeRoundRectCallout">
                          <a:avLst>
                            <a:gd name="adj1" fmla="val -20468"/>
                            <a:gd name="adj2" fmla="val 92689"/>
                            <a:gd name="adj3" fmla="val 1666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0F21" w:rsidRPr="00DF0F21" w:rsidRDefault="00DF0F21" w:rsidP="00DF0F21">
                            <w:pPr>
                              <w:shd w:val="clear" w:color="auto" w:fill="FFFFFF"/>
                              <w:spacing w:after="0" w:line="240" w:lineRule="auto"/>
                            </w:pPr>
                            <w:r>
                              <w:rPr>
                                <w:rFonts w:ascii="Helvetica Neue" w:eastAsia="Times New Roman" w:hAnsi="Helvetica Neue" w:cs="Times New Roman"/>
                                <w:sz w:val="20"/>
                                <w:szCs w:val="20"/>
                                <w:lang w:eastAsia="en-GB"/>
                              </w:rPr>
                              <w:t>“</w:t>
                            </w:r>
                            <w:r w:rsidRPr="00DF0F21">
                              <w:rPr>
                                <w:rFonts w:ascii="Helvetica Neue" w:eastAsia="Times New Roman" w:hAnsi="Helvetica Neue" w:cs="Times New Roman"/>
                                <w:sz w:val="20"/>
                                <w:szCs w:val="20"/>
                                <w:lang w:eastAsia="en-GB"/>
                              </w:rPr>
                              <w:t>Offer some training throughout the year too, or just a small training session for Chair people. They're taking on a lot of responsibility and leading a team, it can be overwhelming if you're new to it.</w:t>
                            </w:r>
                            <w:r>
                              <w:rPr>
                                <w:rFonts w:ascii="Helvetica Neue" w:eastAsia="Times New Roman" w:hAnsi="Helvetica Neue" w:cs="Times New Roman"/>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B7B17" id="Rounded Rectangular Callout 8" o:spid="_x0000_s1029" type="#_x0000_t62" style="position:absolute;margin-left:0;margin-top:1.85pt;width:295.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" adj="6379,30821" filled="f" strokecolor="red" strokeweight="3pt">
                <v:textbox>
                  <w:txbxContent>
                    <w:p w:rsidR="00DF0F21" w:rsidRPr="00DF0F21" w:rsidRDefault="00DF0F21" w:rsidP="00DF0F21">
                      <w:pPr>
                        <w:shd w:val="clear" w:color="auto" w:fill="FFFFFF"/>
                        <w:spacing w:after="0" w:line="240" w:lineRule="auto"/>
                      </w:pPr>
                      <w:r>
                        <w:rPr>
                          <w:rFonts w:ascii="Helvetica Neue" w:eastAsia="Times New Roman" w:hAnsi="Helvetica Neue" w:cs="Times New Roman"/>
                          <w:sz w:val="20"/>
                          <w:szCs w:val="20"/>
                          <w:lang w:eastAsia="en-GB"/>
                        </w:rPr>
                        <w:t>“</w:t>
                      </w:r>
                      <w:r w:rsidRPr="00DF0F21">
                        <w:rPr>
                          <w:rFonts w:ascii="Helvetica Neue" w:eastAsia="Times New Roman" w:hAnsi="Helvetica Neue" w:cs="Times New Roman"/>
                          <w:sz w:val="20"/>
                          <w:szCs w:val="20"/>
                          <w:lang w:eastAsia="en-GB"/>
                        </w:rPr>
                        <w:t>Offer some training throughout the year too, or just a small training session for Chair people. They're taking on a lot of responsibility and leading a team, it can be overwhelming if you're new to it.</w:t>
                      </w:r>
                      <w:r>
                        <w:rPr>
                          <w:rFonts w:ascii="Helvetica Neue" w:eastAsia="Times New Roman" w:hAnsi="Helvetica Neue" w:cs="Times New Roman"/>
                          <w:sz w:val="20"/>
                          <w:szCs w:val="20"/>
                          <w:lang w:eastAsia="en-GB"/>
                        </w:rPr>
                        <w:t>”</w:t>
                      </w:r>
                    </w:p>
                  </w:txbxContent>
                </v:textbox>
              </v:shape>
            </w:pict>
          </mc:Fallback>
        </mc:AlternateContent>
      </w:r>
    </w:p>
    <w:p w:rsidR="00DF0F21" w:rsidRPr="00DF0F21" w:rsidRDefault="00DF0F21" w:rsidP="00DF0F21"/>
    <w:p w:rsidR="00DF0F21" w:rsidRPr="00DF0F21" w:rsidRDefault="00DF0F21" w:rsidP="00DF0F21"/>
    <w:p w:rsidR="00DF0F21" w:rsidRPr="00DF0F21" w:rsidRDefault="00DF0F21" w:rsidP="00DF0F21"/>
    <w:p w:rsidR="00DF0F21" w:rsidRPr="00DF0F21" w:rsidRDefault="00DF0F21" w:rsidP="00DF0F21"/>
    <w:p w:rsidR="00DF0F21" w:rsidRDefault="00DF0F21" w:rsidP="00DF0F21"/>
    <w:p w:rsidR="00DF0F21" w:rsidRDefault="00DF0F21" w:rsidP="00DF0F21"/>
    <w:p w:rsidR="00DF0F21" w:rsidRDefault="00DF0F21" w:rsidP="00DF0F21">
      <w:r>
        <w:t>The effect that this uncertainty at available training has is compounded by the lack of knowledge surrounding the availability of more personal development</w:t>
      </w:r>
      <w:r w:rsidR="00781A5F">
        <w:t>.</w:t>
      </w:r>
    </w:p>
    <w:p w:rsidR="00DF0F21" w:rsidRDefault="00DF0F21" w:rsidP="00DF0F21">
      <w:pPr>
        <w:jc w:val="center"/>
      </w:pPr>
      <w:r>
        <w:rPr>
          <w:noProof/>
          <w:lang w:eastAsia="en-GB"/>
        </w:rPr>
        <w:drawing>
          <wp:inline distT="0" distB="0" distL="0" distR="0">
            <wp:extent cx="5553075" cy="33763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rt_Q12_180717.png"/>
                    <pic:cNvPicPr/>
                  </pic:nvPicPr>
                  <pic:blipFill rotWithShape="1">
                    <a:blip r:embed="rId9">
                      <a:extLst>
                        <a:ext uri="{28A0092B-C50C-407E-A947-70E740481C1C}">
                          <a14:useLocalDpi xmlns:a14="http://schemas.microsoft.com/office/drawing/2010/main" val="0"/>
                        </a:ext>
                      </a:extLst>
                    </a:blip>
                    <a:srcRect l="23100" t="16148" r="24385"/>
                    <a:stretch/>
                  </pic:blipFill>
                  <pic:spPr bwMode="auto">
                    <a:xfrm>
                      <a:off x="0" y="0"/>
                      <a:ext cx="5597308" cy="3403258"/>
                    </a:xfrm>
                    <a:prstGeom prst="rect">
                      <a:avLst/>
                    </a:prstGeom>
                    <a:ln>
                      <a:noFill/>
                    </a:ln>
                    <a:extLst>
                      <a:ext uri="{53640926-AAD7-44D8-BBD7-CCE9431645EC}">
                        <a14:shadowObscured xmlns:a14="http://schemas.microsoft.com/office/drawing/2010/main"/>
                      </a:ext>
                    </a:extLst>
                  </pic:spPr>
                </pic:pic>
              </a:graphicData>
            </a:graphic>
          </wp:inline>
        </w:drawing>
      </w:r>
    </w:p>
    <w:p w:rsidR="00F7683E" w:rsidRDefault="00F7683E" w:rsidP="00F7683E">
      <w:r>
        <w:lastRenderedPageBreak/>
        <w:t>Only one person in this snapshot received personal coaching and declined to detail how it helped. However one individual that did not receive any personal coaching detailed that it was the strength of the existing support structure made further coaching and support unnecessary.</w:t>
      </w:r>
    </w:p>
    <w:p w:rsidR="00F7683E" w:rsidRDefault="00F7683E" w:rsidP="00F7683E">
      <w:r>
        <w:rPr>
          <w:noProof/>
          <w:lang w:eastAsia="en-GB"/>
        </w:rPr>
        <mc:AlternateContent>
          <mc:Choice Requires="wps">
            <w:drawing>
              <wp:anchor distT="0" distB="0" distL="114300" distR="114300" simplePos="0" relativeHeight="251667456" behindDoc="0" locked="0" layoutInCell="1" allowOverlap="1" wp14:anchorId="3F7F7F7B" wp14:editId="194A6A54">
                <wp:simplePos x="0" y="0"/>
                <wp:positionH relativeFrom="margin">
                  <wp:align>center</wp:align>
                </wp:positionH>
                <wp:positionV relativeFrom="paragraph">
                  <wp:posOffset>36195</wp:posOffset>
                </wp:positionV>
                <wp:extent cx="2619375" cy="561975"/>
                <wp:effectExtent l="19050" t="19050" r="14605" b="171450"/>
                <wp:wrapNone/>
                <wp:docPr id="11" name="Rounded Rectangular Callout 11"/>
                <wp:cNvGraphicFramePr/>
                <a:graphic xmlns:a="http://schemas.openxmlformats.org/drawingml/2006/main">
                  <a:graphicData uri="http://schemas.microsoft.com/office/word/2010/wordprocessingShape">
                    <wps:wsp>
                      <wps:cNvSpPr/>
                      <wps:spPr>
                        <a:xfrm>
                          <a:off x="2476500" y="1600200"/>
                          <a:ext cx="2619375" cy="561975"/>
                        </a:xfrm>
                        <a:prstGeom prst="wedgeRoundRectCallout">
                          <a:avLst>
                            <a:gd name="adj1" fmla="val -5923"/>
                            <a:gd name="adj2" fmla="val 82519"/>
                            <a:gd name="adj3" fmla="val 16667"/>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683E" w:rsidRPr="00DF0F21" w:rsidRDefault="00F7683E" w:rsidP="00F7683E">
                            <w:pPr>
                              <w:shd w:val="clear" w:color="auto" w:fill="FFFFFF"/>
                              <w:spacing w:after="0" w:line="240" w:lineRule="auto"/>
                            </w:pPr>
                            <w:r>
                              <w:rPr>
                                <w:rFonts w:ascii="Helvetica Neue" w:eastAsia="Times New Roman" w:hAnsi="Helvetica Neue" w:cs="Times New Roman"/>
                                <w:sz w:val="20"/>
                                <w:szCs w:val="20"/>
                                <w:lang w:eastAsia="en-GB"/>
                              </w:rPr>
                              <w:t>“</w:t>
                            </w:r>
                            <w:r w:rsidRPr="00F7683E">
                              <w:rPr>
                                <w:rFonts w:ascii="Helvetica Neue" w:eastAsia="Times New Roman" w:hAnsi="Helvetica Neue" w:cs="Times New Roman"/>
                                <w:sz w:val="20"/>
                                <w:szCs w:val="20"/>
                                <w:lang w:eastAsia="en-GB"/>
                              </w:rPr>
                              <w:t>Felt I was supported enough by student union activities team</w:t>
                            </w:r>
                            <w:r>
                              <w:rPr>
                                <w:rFonts w:ascii="Helvetica Neue" w:eastAsia="Times New Roman" w:hAnsi="Helvetica Neue" w:cs="Times New Roman"/>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7F7B" id="Rounded Rectangular Callout 11" o:spid="_x0000_s1030" type="#_x0000_t62" style="position:absolute;margin-left:0;margin-top:2.85pt;width:206.25pt;height:44.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" adj="9521,28624" filled="f" strokecolor="#538135 [2409]" strokeweight="3pt">
                <v:textbox>
                  <w:txbxContent>
                    <w:p w:rsidR="00F7683E" w:rsidRPr="00DF0F21" w:rsidRDefault="00F7683E" w:rsidP="00F7683E">
                      <w:pPr>
                        <w:shd w:val="clear" w:color="auto" w:fill="FFFFFF"/>
                        <w:spacing w:after="0" w:line="240" w:lineRule="auto"/>
                      </w:pPr>
                      <w:r>
                        <w:rPr>
                          <w:rFonts w:ascii="Helvetica Neue" w:eastAsia="Times New Roman" w:hAnsi="Helvetica Neue" w:cs="Times New Roman"/>
                          <w:sz w:val="20"/>
                          <w:szCs w:val="20"/>
                          <w:lang w:eastAsia="en-GB"/>
                        </w:rPr>
                        <w:t>“</w:t>
                      </w:r>
                      <w:r w:rsidRPr="00F7683E">
                        <w:rPr>
                          <w:rFonts w:ascii="Helvetica Neue" w:eastAsia="Times New Roman" w:hAnsi="Helvetica Neue" w:cs="Times New Roman"/>
                          <w:sz w:val="20"/>
                          <w:szCs w:val="20"/>
                          <w:lang w:eastAsia="en-GB"/>
                        </w:rPr>
                        <w:t>Felt I was supported enough by student union activities team</w:t>
                      </w:r>
                      <w:r>
                        <w:rPr>
                          <w:rFonts w:ascii="Helvetica Neue" w:eastAsia="Times New Roman" w:hAnsi="Helvetica Neue" w:cs="Times New Roman"/>
                          <w:sz w:val="20"/>
                          <w:szCs w:val="20"/>
                          <w:lang w:eastAsia="en-GB"/>
                        </w:rPr>
                        <w:t>.”</w:t>
                      </w:r>
                    </w:p>
                  </w:txbxContent>
                </v:textbox>
                <w10:wrap anchorx="margin"/>
              </v:shape>
            </w:pict>
          </mc:Fallback>
        </mc:AlternateContent>
      </w:r>
    </w:p>
    <w:p w:rsidR="00F7683E" w:rsidRDefault="00F7683E" w:rsidP="00F7683E"/>
    <w:p w:rsidR="00781A5F" w:rsidRDefault="00781A5F" w:rsidP="00F7683E">
      <w:pPr>
        <w:rPr>
          <w:u w:val="single"/>
        </w:rPr>
      </w:pPr>
    </w:p>
    <w:p w:rsidR="00F7683E" w:rsidRDefault="00F7683E" w:rsidP="00F7683E">
      <w:pPr>
        <w:rPr>
          <w:u w:val="single"/>
        </w:rPr>
      </w:pPr>
      <w:r w:rsidRPr="00F7683E">
        <w:rPr>
          <w:u w:val="single"/>
        </w:rPr>
        <w:t>Employability</w:t>
      </w:r>
    </w:p>
    <w:p w:rsidR="00F7683E" w:rsidRDefault="00F7683E" w:rsidP="00F7683E">
      <w:r w:rsidRPr="00F7683E">
        <w:t xml:space="preserve">This snapshot is a lot more positive about the </w:t>
      </w:r>
      <w:r>
        <w:t>boost to employability being a group leader brings with 100% agreement</w:t>
      </w:r>
      <w:r w:rsidR="00781A5F">
        <w:t>.</w:t>
      </w:r>
    </w:p>
    <w:p w:rsidR="00F7683E" w:rsidRDefault="00F7683E" w:rsidP="00781A5F">
      <w:pPr>
        <w:jc w:val="center"/>
      </w:pPr>
      <w:r>
        <w:rPr>
          <w:noProof/>
          <w:lang w:eastAsia="en-GB"/>
        </w:rPr>
        <w:drawing>
          <wp:inline distT="0" distB="0" distL="0" distR="0">
            <wp:extent cx="5792977" cy="3238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rt_Q17_180717.png"/>
                    <pic:cNvPicPr/>
                  </pic:nvPicPr>
                  <pic:blipFill rotWithShape="1">
                    <a:blip r:embed="rId10">
                      <a:extLst>
                        <a:ext uri="{28A0092B-C50C-407E-A947-70E740481C1C}">
                          <a14:useLocalDpi xmlns:a14="http://schemas.microsoft.com/office/drawing/2010/main" val="0"/>
                        </a:ext>
                      </a:extLst>
                    </a:blip>
                    <a:srcRect l="22767" t="19062" r="24220"/>
                    <a:stretch/>
                  </pic:blipFill>
                  <pic:spPr bwMode="auto">
                    <a:xfrm>
                      <a:off x="0" y="0"/>
                      <a:ext cx="5900415" cy="3298562"/>
                    </a:xfrm>
                    <a:prstGeom prst="rect">
                      <a:avLst/>
                    </a:prstGeom>
                    <a:ln>
                      <a:noFill/>
                    </a:ln>
                    <a:extLst>
                      <a:ext uri="{53640926-AAD7-44D8-BBD7-CCE9431645EC}">
                        <a14:shadowObscured xmlns:a14="http://schemas.microsoft.com/office/drawing/2010/main"/>
                      </a:ext>
                    </a:extLst>
                  </pic:spPr>
                </pic:pic>
              </a:graphicData>
            </a:graphic>
          </wp:inline>
        </w:drawing>
      </w:r>
    </w:p>
    <w:p w:rsidR="00F7683E" w:rsidRDefault="00F7683E" w:rsidP="00F7683E">
      <w:r>
        <w:t>When asked how, the predominant theme was leadership.</w:t>
      </w:r>
    </w:p>
    <w:p w:rsidR="00F7683E" w:rsidRDefault="00F7683E" w:rsidP="00F7683E">
      <w:r>
        <w:rPr>
          <w:noProof/>
          <w:lang w:eastAsia="en-GB"/>
        </w:rPr>
        <mc:AlternateContent>
          <mc:Choice Requires="wps">
            <w:drawing>
              <wp:anchor distT="0" distB="0" distL="114300" distR="114300" simplePos="0" relativeHeight="251669504" behindDoc="0" locked="0" layoutInCell="1" allowOverlap="1" wp14:anchorId="267E5A5B" wp14:editId="585D2814">
                <wp:simplePos x="0" y="0"/>
                <wp:positionH relativeFrom="column">
                  <wp:posOffset>0</wp:posOffset>
                </wp:positionH>
                <wp:positionV relativeFrom="paragraph">
                  <wp:posOffset>19050</wp:posOffset>
                </wp:positionV>
                <wp:extent cx="3114675" cy="504825"/>
                <wp:effectExtent l="19050" t="19050" r="28575" b="257175"/>
                <wp:wrapNone/>
                <wp:docPr id="13" name="Rounded Rectangular Callout 13"/>
                <wp:cNvGraphicFramePr/>
                <a:graphic xmlns:a="http://schemas.openxmlformats.org/drawingml/2006/main">
                  <a:graphicData uri="http://schemas.microsoft.com/office/word/2010/wordprocessingShape">
                    <wps:wsp>
                      <wps:cNvSpPr/>
                      <wps:spPr>
                        <a:xfrm>
                          <a:off x="0" y="0"/>
                          <a:ext cx="3114675" cy="504825"/>
                        </a:xfrm>
                        <a:prstGeom prst="wedgeRoundRectCallout">
                          <a:avLst>
                            <a:gd name="adj1" fmla="val -20468"/>
                            <a:gd name="adj2" fmla="val 92689"/>
                            <a:gd name="adj3" fmla="val 16667"/>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683E" w:rsidRPr="00DF0F21" w:rsidRDefault="00F7683E" w:rsidP="00F7683E">
                            <w:pPr>
                              <w:shd w:val="clear" w:color="auto" w:fill="FFFFFF"/>
                              <w:spacing w:after="0" w:line="240" w:lineRule="auto"/>
                            </w:pPr>
                            <w:r>
                              <w:rPr>
                                <w:rFonts w:ascii="Helvetica Neue" w:eastAsia="Times New Roman" w:hAnsi="Helvetica Neue" w:cs="Times New Roman"/>
                                <w:sz w:val="20"/>
                                <w:szCs w:val="20"/>
                                <w:lang w:eastAsia="en-GB"/>
                              </w:rPr>
                              <w:t>“</w:t>
                            </w:r>
                            <w:r w:rsidRPr="00F7683E">
                              <w:rPr>
                                <w:rFonts w:ascii="Helvetica Neue" w:eastAsia="Times New Roman" w:hAnsi="Helvetica Neue" w:cs="Times New Roman"/>
                                <w:sz w:val="20"/>
                                <w:szCs w:val="20"/>
                                <w:lang w:eastAsia="en-GB"/>
                              </w:rPr>
                              <w:t>I have a lot to talk about at interviews. Lots of teamwork and leadership involved.</w:t>
                            </w:r>
                            <w:r>
                              <w:rPr>
                                <w:rFonts w:ascii="Helvetica Neue" w:eastAsia="Times New Roman" w:hAnsi="Helvetica Neue" w:cs="Times New Roman"/>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E5A5B" id="Rounded Rectangular Callout 13" o:spid="_x0000_s1031" type="#_x0000_t62" style="position:absolute;margin-left:0;margin-top:1.5pt;width:245.2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" adj="6379,30821" filled="f" strokecolor="#ffd966 [1943]" strokeweight="3pt">
                <v:textbox>
                  <w:txbxContent>
                    <w:p w:rsidR="00F7683E" w:rsidRPr="00DF0F21" w:rsidRDefault="00F7683E" w:rsidP="00F7683E">
                      <w:pPr>
                        <w:shd w:val="clear" w:color="auto" w:fill="FFFFFF"/>
                        <w:spacing w:after="0" w:line="240" w:lineRule="auto"/>
                      </w:pPr>
                      <w:r>
                        <w:rPr>
                          <w:rFonts w:ascii="Helvetica Neue" w:eastAsia="Times New Roman" w:hAnsi="Helvetica Neue" w:cs="Times New Roman"/>
                          <w:sz w:val="20"/>
                          <w:szCs w:val="20"/>
                          <w:lang w:eastAsia="en-GB"/>
                        </w:rPr>
                        <w:t>“</w:t>
                      </w:r>
                      <w:r w:rsidRPr="00F7683E">
                        <w:rPr>
                          <w:rFonts w:ascii="Helvetica Neue" w:eastAsia="Times New Roman" w:hAnsi="Helvetica Neue" w:cs="Times New Roman"/>
                          <w:sz w:val="20"/>
                          <w:szCs w:val="20"/>
                          <w:lang w:eastAsia="en-GB"/>
                        </w:rPr>
                        <w:t>I have a lot to talk about at interviews. Lots of teamwork and leadership involved.</w:t>
                      </w:r>
                      <w:r>
                        <w:rPr>
                          <w:rFonts w:ascii="Helvetica Neue" w:eastAsia="Times New Roman" w:hAnsi="Helvetica Neue" w:cs="Times New Roman"/>
                          <w:sz w:val="20"/>
                          <w:szCs w:val="20"/>
                          <w:lang w:eastAsia="en-GB"/>
                        </w:rPr>
                        <w:t>”</w:t>
                      </w:r>
                    </w:p>
                  </w:txbxContent>
                </v:textbox>
              </v:shape>
            </w:pict>
          </mc:Fallback>
        </mc:AlternateContent>
      </w:r>
    </w:p>
    <w:p w:rsidR="00F7683E" w:rsidRDefault="00F7683E" w:rsidP="00F7683E"/>
    <w:p w:rsidR="00F7683E" w:rsidRDefault="00F7683E" w:rsidP="00F7683E">
      <w:pPr>
        <w:tabs>
          <w:tab w:val="left" w:pos="5700"/>
        </w:tabs>
      </w:pPr>
      <w:r>
        <w:rPr>
          <w:noProof/>
          <w:lang w:eastAsia="en-GB"/>
        </w:rPr>
        <mc:AlternateContent>
          <mc:Choice Requires="wps">
            <w:drawing>
              <wp:anchor distT="0" distB="0" distL="114300" distR="114300" simplePos="0" relativeHeight="251671552" behindDoc="0" locked="0" layoutInCell="1" allowOverlap="1" wp14:anchorId="7DE34CC0" wp14:editId="14046E8B">
                <wp:simplePos x="0" y="0"/>
                <wp:positionH relativeFrom="margin">
                  <wp:posOffset>3390899</wp:posOffset>
                </wp:positionH>
                <wp:positionV relativeFrom="paragraph">
                  <wp:posOffset>24130</wp:posOffset>
                </wp:positionV>
                <wp:extent cx="2514600" cy="504825"/>
                <wp:effectExtent l="19050" t="19050" r="19050" b="257175"/>
                <wp:wrapNone/>
                <wp:docPr id="14" name="Rounded Rectangular Callout 14"/>
                <wp:cNvGraphicFramePr/>
                <a:graphic xmlns:a="http://schemas.openxmlformats.org/drawingml/2006/main">
                  <a:graphicData uri="http://schemas.microsoft.com/office/word/2010/wordprocessingShape">
                    <wps:wsp>
                      <wps:cNvSpPr/>
                      <wps:spPr>
                        <a:xfrm flipH="1">
                          <a:off x="0" y="0"/>
                          <a:ext cx="2514600" cy="504825"/>
                        </a:xfrm>
                        <a:prstGeom prst="wedgeRoundRectCallout">
                          <a:avLst>
                            <a:gd name="adj1" fmla="val -20468"/>
                            <a:gd name="adj2" fmla="val 92689"/>
                            <a:gd name="adj3" fmla="val 16667"/>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683E" w:rsidRPr="00DF0F21" w:rsidRDefault="00F7683E" w:rsidP="00F7683E">
                            <w:pPr>
                              <w:shd w:val="clear" w:color="auto" w:fill="FFFFFF"/>
                              <w:spacing w:after="0" w:line="240" w:lineRule="auto"/>
                            </w:pPr>
                            <w:r>
                              <w:rPr>
                                <w:rFonts w:ascii="Helvetica Neue" w:eastAsia="Times New Roman" w:hAnsi="Helvetica Neue" w:cs="Times New Roman"/>
                                <w:sz w:val="20"/>
                                <w:szCs w:val="20"/>
                                <w:lang w:eastAsia="en-GB"/>
                              </w:rPr>
                              <w:t>“</w:t>
                            </w:r>
                            <w:r w:rsidRPr="00F7683E">
                              <w:rPr>
                                <w:rFonts w:ascii="Helvetica Neue" w:eastAsia="Times New Roman" w:hAnsi="Helvetica Neue" w:cs="Times New Roman"/>
                                <w:sz w:val="20"/>
                                <w:szCs w:val="20"/>
                                <w:lang w:eastAsia="en-GB"/>
                              </w:rPr>
                              <w:t>Leadership skills, communication skills, building a team, motivation skills</w:t>
                            </w:r>
                            <w:r>
                              <w:rPr>
                                <w:rFonts w:ascii="Helvetica Neue" w:eastAsia="Times New Roman" w:hAnsi="Helvetica Neue" w:cs="Times New Roman"/>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4CC0" id="Rounded Rectangular Callout 14" o:spid="_x0000_s1032" type="#_x0000_t62" style="position:absolute;margin-left:267pt;margin-top:1.9pt;width:198pt;height:39.7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" adj="6379,30821" filled="f" strokecolor="#ffd966 [1943]" strokeweight="3pt">
                <v:textbox>
                  <w:txbxContent>
                    <w:p w:rsidR="00F7683E" w:rsidRPr="00DF0F21" w:rsidRDefault="00F7683E" w:rsidP="00F7683E">
                      <w:pPr>
                        <w:shd w:val="clear" w:color="auto" w:fill="FFFFFF"/>
                        <w:spacing w:after="0" w:line="240" w:lineRule="auto"/>
                      </w:pPr>
                      <w:r>
                        <w:rPr>
                          <w:rFonts w:ascii="Helvetica Neue" w:eastAsia="Times New Roman" w:hAnsi="Helvetica Neue" w:cs="Times New Roman"/>
                          <w:sz w:val="20"/>
                          <w:szCs w:val="20"/>
                          <w:lang w:eastAsia="en-GB"/>
                        </w:rPr>
                        <w:t>“</w:t>
                      </w:r>
                      <w:r w:rsidRPr="00F7683E">
                        <w:rPr>
                          <w:rFonts w:ascii="Helvetica Neue" w:eastAsia="Times New Roman" w:hAnsi="Helvetica Neue" w:cs="Times New Roman"/>
                          <w:sz w:val="20"/>
                          <w:szCs w:val="20"/>
                          <w:lang w:eastAsia="en-GB"/>
                        </w:rPr>
                        <w:t>Leadership skills, communication skills, building a team, motivation skills</w:t>
                      </w:r>
                      <w:r>
                        <w:rPr>
                          <w:rFonts w:ascii="Helvetica Neue" w:eastAsia="Times New Roman" w:hAnsi="Helvetica Neue" w:cs="Times New Roman"/>
                          <w:sz w:val="20"/>
                          <w:szCs w:val="20"/>
                          <w:lang w:eastAsia="en-GB"/>
                        </w:rPr>
                        <w:t>.”</w:t>
                      </w:r>
                    </w:p>
                  </w:txbxContent>
                </v:textbox>
                <w10:wrap anchorx="margin"/>
              </v:shape>
            </w:pict>
          </mc:Fallback>
        </mc:AlternateContent>
      </w:r>
      <w:r>
        <w:tab/>
      </w:r>
    </w:p>
    <w:p w:rsidR="00F7683E" w:rsidRPr="00F7683E" w:rsidRDefault="00781A5F" w:rsidP="00F7683E">
      <w:r>
        <w:rPr>
          <w:noProof/>
          <w:lang w:eastAsia="en-GB"/>
        </w:rPr>
        <mc:AlternateContent>
          <mc:Choice Requires="wps">
            <w:drawing>
              <wp:anchor distT="0" distB="0" distL="114300" distR="114300" simplePos="0" relativeHeight="251673600" behindDoc="0" locked="0" layoutInCell="1" allowOverlap="1" wp14:anchorId="4CDCAF7D" wp14:editId="49451CDC">
                <wp:simplePos x="0" y="0"/>
                <wp:positionH relativeFrom="margin">
                  <wp:align>left</wp:align>
                </wp:positionH>
                <wp:positionV relativeFrom="paragraph">
                  <wp:posOffset>26670</wp:posOffset>
                </wp:positionV>
                <wp:extent cx="2381250" cy="504825"/>
                <wp:effectExtent l="19050" t="19050" r="19050" b="257175"/>
                <wp:wrapNone/>
                <wp:docPr id="15" name="Rounded Rectangular Callout 15"/>
                <wp:cNvGraphicFramePr/>
                <a:graphic xmlns:a="http://schemas.openxmlformats.org/drawingml/2006/main">
                  <a:graphicData uri="http://schemas.microsoft.com/office/word/2010/wordprocessingShape">
                    <wps:wsp>
                      <wps:cNvSpPr/>
                      <wps:spPr>
                        <a:xfrm>
                          <a:off x="0" y="0"/>
                          <a:ext cx="2381250" cy="504825"/>
                        </a:xfrm>
                        <a:prstGeom prst="wedgeRoundRectCallout">
                          <a:avLst>
                            <a:gd name="adj1" fmla="val -20468"/>
                            <a:gd name="adj2" fmla="val 92689"/>
                            <a:gd name="adj3" fmla="val 16667"/>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7683E" w:rsidRPr="00DF0F21" w:rsidRDefault="00F7683E" w:rsidP="00F7683E">
                            <w:pPr>
                              <w:shd w:val="clear" w:color="auto" w:fill="FFFFFF"/>
                              <w:spacing w:after="0" w:line="240" w:lineRule="auto"/>
                            </w:pPr>
                            <w:r>
                              <w:rPr>
                                <w:rFonts w:ascii="Helvetica Neue" w:eastAsia="Times New Roman" w:hAnsi="Helvetica Neue" w:cs="Times New Roman"/>
                                <w:sz w:val="20"/>
                                <w:szCs w:val="20"/>
                                <w:lang w:eastAsia="en-GB"/>
                              </w:rPr>
                              <w:t>“</w:t>
                            </w:r>
                            <w:r w:rsidRPr="00F7683E">
                              <w:rPr>
                                <w:rFonts w:ascii="Helvetica Neue" w:eastAsia="Times New Roman" w:hAnsi="Helvetica Neue" w:cs="Times New Roman"/>
                                <w:sz w:val="20"/>
                                <w:szCs w:val="20"/>
                                <w:lang w:eastAsia="en-GB"/>
                              </w:rPr>
                              <w:t>Taught me how to lead a team of my peers and manage my time better</w:t>
                            </w:r>
                            <w:r>
                              <w:rPr>
                                <w:rFonts w:ascii="Helvetica Neue" w:eastAsia="Times New Roman" w:hAnsi="Helvetica Neue" w:cs="Times New Roman"/>
                                <w:sz w:val="20"/>
                                <w:szCs w:val="20"/>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CAF7D" id="Rounded Rectangular Callout 15" o:spid="_x0000_s1033" type="#_x0000_t62" style="position:absolute;margin-left:0;margin-top:2.1pt;width:187.5pt;height:39.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" adj="6379,30821" filled="f" strokecolor="#ffd966 [1943]" strokeweight="3pt">
                <v:textbox>
                  <w:txbxContent>
                    <w:p w:rsidR="00F7683E" w:rsidRPr="00DF0F21" w:rsidRDefault="00F7683E" w:rsidP="00F7683E">
                      <w:pPr>
                        <w:shd w:val="clear" w:color="auto" w:fill="FFFFFF"/>
                        <w:spacing w:after="0" w:line="240" w:lineRule="auto"/>
                      </w:pPr>
                      <w:r>
                        <w:rPr>
                          <w:rFonts w:ascii="Helvetica Neue" w:eastAsia="Times New Roman" w:hAnsi="Helvetica Neue" w:cs="Times New Roman"/>
                          <w:sz w:val="20"/>
                          <w:szCs w:val="20"/>
                          <w:lang w:eastAsia="en-GB"/>
                        </w:rPr>
                        <w:t>“</w:t>
                      </w:r>
                      <w:r w:rsidRPr="00F7683E">
                        <w:rPr>
                          <w:rFonts w:ascii="Helvetica Neue" w:eastAsia="Times New Roman" w:hAnsi="Helvetica Neue" w:cs="Times New Roman"/>
                          <w:sz w:val="20"/>
                          <w:szCs w:val="20"/>
                          <w:lang w:eastAsia="en-GB"/>
                        </w:rPr>
                        <w:t>Taught me how to lead a team of my peers and manage my time better</w:t>
                      </w:r>
                      <w:r>
                        <w:rPr>
                          <w:rFonts w:ascii="Helvetica Neue" w:eastAsia="Times New Roman" w:hAnsi="Helvetica Neue" w:cs="Times New Roman"/>
                          <w:sz w:val="20"/>
                          <w:szCs w:val="20"/>
                          <w:lang w:eastAsia="en-GB"/>
                        </w:rPr>
                        <w:t>”</w:t>
                      </w:r>
                    </w:p>
                  </w:txbxContent>
                </v:textbox>
                <w10:wrap anchorx="margin"/>
              </v:shape>
            </w:pict>
          </mc:Fallback>
        </mc:AlternateContent>
      </w:r>
    </w:p>
    <w:p w:rsidR="00F7683E" w:rsidRPr="00F7683E" w:rsidRDefault="00F7683E" w:rsidP="00F7683E"/>
    <w:p w:rsidR="00F7683E" w:rsidRDefault="00F7683E" w:rsidP="00F7683E"/>
    <w:p w:rsidR="00F7683E" w:rsidRDefault="00F7683E" w:rsidP="00F7683E">
      <w:pPr>
        <w:rPr>
          <w:u w:val="single"/>
        </w:rPr>
      </w:pPr>
      <w:r w:rsidRPr="00F7683E">
        <w:rPr>
          <w:u w:val="single"/>
        </w:rPr>
        <w:t>Conclusion</w:t>
      </w:r>
    </w:p>
    <w:p w:rsidR="00F7683E" w:rsidRPr="00F7683E" w:rsidRDefault="00F7683E" w:rsidP="00F7683E">
      <w:r>
        <w:t xml:space="preserve">It’s a shame that we were unable to gather more responses. If we were to look at this group as the most engaged, willing to take part in self-assessment and </w:t>
      </w:r>
      <w:r w:rsidR="00781A5F">
        <w:t>the creation of recommendations, then the overarching theme is that group leaders are happy with the roles responsibilities, need to be better informed about training opportunities but recognise the innate boost that these roles give to employability.</w:t>
      </w:r>
    </w:p>
    <w:sectPr w:rsidR="00F7683E" w:rsidRPr="00F7683E">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0C02" w:rsidRDefault="008F0C02" w:rsidP="008F0C02">
      <w:pPr>
        <w:spacing w:after="0" w:line="240" w:lineRule="auto"/>
      </w:pPr>
      <w:r>
        <w:separator/>
      </w:r>
    </w:p>
  </w:endnote>
  <w:endnote w:type="continuationSeparator" w:id="0">
    <w:p w:rsidR="008F0C02" w:rsidRDefault="008F0C02" w:rsidP="008F0C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Neue">
    <w:panose1 w:val="00000000000000000000"/>
    <w:charset w:val="00"/>
    <w:family w:val="modern"/>
    <w:notTrueType/>
    <w:pitch w:val="variable"/>
    <w:sig w:usb0="8000027F" w:usb1="0000000A" w:usb2="00000000" w:usb3="00000000" w:csb0="0000000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9580843"/>
      <w:docPartObj>
        <w:docPartGallery w:val="Page Numbers (Bottom of Page)"/>
        <w:docPartUnique/>
      </w:docPartObj>
    </w:sdtPr>
    <w:sdtEndPr>
      <w:rPr>
        <w:noProof/>
      </w:rPr>
    </w:sdtEndPr>
    <w:sdtContent>
      <w:p w:rsidR="008F0C02" w:rsidRDefault="008F0C02">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rsidR="008F0C02" w:rsidRDefault="008F0C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0C02" w:rsidRDefault="008F0C02" w:rsidP="008F0C02">
      <w:pPr>
        <w:spacing w:after="0" w:line="240" w:lineRule="auto"/>
      </w:pPr>
      <w:r>
        <w:separator/>
      </w:r>
    </w:p>
  </w:footnote>
  <w:footnote w:type="continuationSeparator" w:id="0">
    <w:p w:rsidR="008F0C02" w:rsidRDefault="008F0C02" w:rsidP="008F0C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0C02" w:rsidRDefault="008F0C02" w:rsidP="008F0C02">
    <w:pPr>
      <w:pStyle w:val="Header"/>
      <w:tabs>
        <w:tab w:val="clear" w:pos="4513"/>
        <w:tab w:val="clear" w:pos="9026"/>
        <w:tab w:val="left" w:pos="1920"/>
      </w:tabs>
    </w:pPr>
    <w:r>
      <w:t>Samuel Bayes</w:t>
    </w:r>
    <w:r>
      <w:tab/>
    </w:r>
    <w:r>
      <w:br/>
      <w:t>s.bayes@gre.ac.uk</w:t>
    </w:r>
  </w:p>
  <w:p w:rsidR="008F0C02" w:rsidRDefault="008F0C0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8A6"/>
    <w:rsid w:val="00225F38"/>
    <w:rsid w:val="0026572F"/>
    <w:rsid w:val="005930E4"/>
    <w:rsid w:val="00781A5F"/>
    <w:rsid w:val="008048A6"/>
    <w:rsid w:val="008F0C02"/>
    <w:rsid w:val="00A120D9"/>
    <w:rsid w:val="00A131B0"/>
    <w:rsid w:val="00AB3A68"/>
    <w:rsid w:val="00DF0F21"/>
    <w:rsid w:val="00E22B61"/>
    <w:rsid w:val="00F23E3C"/>
    <w:rsid w:val="00F43DA3"/>
    <w:rsid w:val="00F7683E"/>
    <w:rsid w:val="00F91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F870CE-331E-4E11-A3EB-CC509975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C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C02"/>
  </w:style>
  <w:style w:type="paragraph" w:styleId="Footer">
    <w:name w:val="footer"/>
    <w:basedOn w:val="Normal"/>
    <w:link w:val="FooterChar"/>
    <w:uiPriority w:val="99"/>
    <w:unhideWhenUsed/>
    <w:rsid w:val="008F0C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C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815966">
      <w:bodyDiv w:val="1"/>
      <w:marLeft w:val="0"/>
      <w:marRight w:val="0"/>
      <w:marTop w:val="0"/>
      <w:marBottom w:val="0"/>
      <w:divBdr>
        <w:top w:val="none" w:sz="0" w:space="0" w:color="auto"/>
        <w:left w:val="none" w:sz="0" w:space="0" w:color="auto"/>
        <w:bottom w:val="none" w:sz="0" w:space="0" w:color="auto"/>
        <w:right w:val="none" w:sz="0" w:space="0" w:color="auto"/>
      </w:divBdr>
      <w:divsChild>
        <w:div w:id="470440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1200</TotalTime>
  <Pages>4</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of Greenwich</Company>
  <LinksUpToDate>false</LinksUpToDate>
  <CharactersWithSpaces>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Bayes</dc:creator>
  <cp:keywords/>
  <dc:description/>
  <cp:lastModifiedBy>Sam Bayes</cp:lastModifiedBy>
  <cp:revision>2</cp:revision>
  <dcterms:created xsi:type="dcterms:W3CDTF">2018-07-12T10:40:00Z</dcterms:created>
  <dcterms:modified xsi:type="dcterms:W3CDTF">2018-07-17T08:43:00Z</dcterms:modified>
</cp:coreProperties>
</file>